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7A84D" w14:textId="6F1EA7D5" w:rsidR="00D91527" w:rsidRPr="00EC421B" w:rsidRDefault="00EA2862">
      <w:pPr>
        <w:rPr>
          <w:rFonts w:ascii="Arial" w:hAnsi="Arial" w:cs="Arial"/>
          <w:color w:val="215E99" w:themeColor="text2" w:themeTint="BF"/>
          <w:sz w:val="28"/>
          <w:szCs w:val="28"/>
        </w:rPr>
      </w:pPr>
      <w:r>
        <w:rPr>
          <w:rFonts w:ascii="Arial" w:hAnsi="Arial" w:cs="Arial"/>
          <w:color w:val="215E99" w:themeColor="text2" w:themeTint="BF"/>
          <w:sz w:val="28"/>
          <w:szCs w:val="28"/>
        </w:rPr>
        <w:t xml:space="preserve">Pacific Sea Farms </w:t>
      </w:r>
      <w:r w:rsidR="00D91527" w:rsidRPr="00EC421B">
        <w:rPr>
          <w:rFonts w:ascii="Arial" w:hAnsi="Arial" w:cs="Arial"/>
          <w:color w:val="215E99" w:themeColor="text2" w:themeTint="BF"/>
          <w:sz w:val="28"/>
          <w:szCs w:val="28"/>
        </w:rPr>
        <w:t xml:space="preserve">Sugar Kelp Hatchery Failures:  What are the possible causes? </w:t>
      </w:r>
    </w:p>
    <w:p w14:paraId="5B225388" w14:textId="022948E4" w:rsidR="00BE059D" w:rsidRPr="00940FA3" w:rsidRDefault="00EA2862">
      <w:p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We </w:t>
      </w:r>
      <w:r w:rsidR="00BE059D" w:rsidRPr="00940FA3">
        <w:rPr>
          <w:rFonts w:ascii="Arial" w:hAnsi="Arial" w:cs="Arial"/>
        </w:rPr>
        <w:t xml:space="preserve">have successfully grown sugar kelp all the way from spores to maturity (10’ long blades) but this year </w:t>
      </w:r>
      <w:r w:rsidRPr="00940FA3">
        <w:rPr>
          <w:rFonts w:ascii="Arial" w:hAnsi="Arial" w:cs="Arial"/>
        </w:rPr>
        <w:t xml:space="preserve">we </w:t>
      </w:r>
      <w:r w:rsidR="00BE059D" w:rsidRPr="00940FA3">
        <w:rPr>
          <w:rFonts w:ascii="Arial" w:hAnsi="Arial" w:cs="Arial"/>
        </w:rPr>
        <w:t xml:space="preserve">failed 4 times to grow any </w:t>
      </w:r>
      <w:r w:rsidR="00D91527" w:rsidRPr="00940FA3">
        <w:rPr>
          <w:rFonts w:ascii="Arial" w:hAnsi="Arial" w:cs="Arial"/>
        </w:rPr>
        <w:t>seeds,</w:t>
      </w:r>
      <w:r w:rsidR="00BE059D" w:rsidRPr="00940FA3">
        <w:rPr>
          <w:rFonts w:ascii="Arial" w:hAnsi="Arial" w:cs="Arial"/>
        </w:rPr>
        <w:t xml:space="preserve"> and </w:t>
      </w:r>
      <w:r w:rsidRPr="00940FA3">
        <w:rPr>
          <w:rFonts w:ascii="Arial" w:hAnsi="Arial" w:cs="Arial"/>
        </w:rPr>
        <w:t>we are</w:t>
      </w:r>
      <w:r w:rsidR="00BE059D" w:rsidRPr="00940FA3">
        <w:rPr>
          <w:rFonts w:ascii="Arial" w:hAnsi="Arial" w:cs="Arial"/>
        </w:rPr>
        <w:t xml:space="preserve"> stumped as to what</w:t>
      </w:r>
      <w:r w:rsidRPr="00940FA3">
        <w:rPr>
          <w:rFonts w:ascii="Arial" w:hAnsi="Arial" w:cs="Arial"/>
        </w:rPr>
        <w:t xml:space="preserve"> the</w:t>
      </w:r>
      <w:r w:rsidR="00BE059D" w:rsidRPr="00940FA3">
        <w:rPr>
          <w:rFonts w:ascii="Arial" w:hAnsi="Arial" w:cs="Arial"/>
        </w:rPr>
        <w:t xml:space="preserve"> problem(s) are</w:t>
      </w:r>
      <w:r w:rsidRPr="00940FA3">
        <w:rPr>
          <w:rFonts w:ascii="Arial" w:hAnsi="Arial" w:cs="Arial"/>
        </w:rPr>
        <w:t xml:space="preserve"> thus we’re reaching out </w:t>
      </w:r>
      <w:r w:rsidR="00695C90">
        <w:rPr>
          <w:rFonts w:ascii="Arial" w:hAnsi="Arial" w:cs="Arial"/>
        </w:rPr>
        <w:t xml:space="preserve">to the community </w:t>
      </w:r>
      <w:r w:rsidRPr="00940FA3">
        <w:rPr>
          <w:rFonts w:ascii="Arial" w:hAnsi="Arial" w:cs="Arial"/>
        </w:rPr>
        <w:t>for advice and guidance.</w:t>
      </w:r>
    </w:p>
    <w:p w14:paraId="78EF848E" w14:textId="77777777" w:rsidR="00EC421B" w:rsidRPr="00940FA3" w:rsidRDefault="00BE059D">
      <w:pPr>
        <w:rPr>
          <w:rFonts w:ascii="Arial" w:hAnsi="Arial" w:cs="Arial"/>
          <w:color w:val="215E99" w:themeColor="text2" w:themeTint="BF"/>
          <w:sz w:val="28"/>
          <w:szCs w:val="28"/>
        </w:rPr>
      </w:pPr>
      <w:r w:rsidRPr="00940FA3">
        <w:rPr>
          <w:rFonts w:ascii="Arial" w:hAnsi="Arial" w:cs="Arial"/>
          <w:color w:val="215E99" w:themeColor="text2" w:themeTint="BF"/>
          <w:sz w:val="28"/>
          <w:szCs w:val="28"/>
        </w:rPr>
        <w:t>Brief background</w:t>
      </w:r>
    </w:p>
    <w:p w14:paraId="6E3B617F" w14:textId="27FE81EB" w:rsidR="00BE059D" w:rsidRPr="00940FA3" w:rsidRDefault="00EC421B">
      <w:pPr>
        <w:rPr>
          <w:rFonts w:ascii="Arial" w:hAnsi="Arial" w:cs="Arial"/>
        </w:rPr>
      </w:pPr>
      <w:r w:rsidRPr="00940FA3">
        <w:rPr>
          <w:rFonts w:ascii="Arial" w:hAnsi="Arial" w:cs="Arial"/>
        </w:rPr>
        <w:t>We, Pacific Sea Farms,</w:t>
      </w:r>
      <w:r w:rsidR="00BE059D" w:rsidRPr="00940FA3">
        <w:rPr>
          <w:rFonts w:ascii="Arial" w:hAnsi="Arial" w:cs="Arial"/>
        </w:rPr>
        <w:t xml:space="preserve"> have a </w:t>
      </w:r>
      <w:r w:rsidR="00EA2862" w:rsidRPr="00940FA3">
        <w:rPr>
          <w:rFonts w:ascii="Arial" w:hAnsi="Arial" w:cs="Arial"/>
        </w:rPr>
        <w:t>10-acre</w:t>
      </w:r>
      <w:r w:rsidR="00BE059D" w:rsidRPr="00940FA3">
        <w:rPr>
          <w:rFonts w:ascii="Arial" w:hAnsi="Arial" w:cs="Arial"/>
        </w:rPr>
        <w:t xml:space="preserve"> seaweed/shellfish farm off the SW shore of Vashon Island in WA state.  After a </w:t>
      </w:r>
      <w:r w:rsidR="00EA2862" w:rsidRPr="00940FA3">
        <w:rPr>
          <w:rFonts w:ascii="Arial" w:hAnsi="Arial" w:cs="Arial"/>
        </w:rPr>
        <w:t>3-year</w:t>
      </w:r>
      <w:r w:rsidR="00BE059D" w:rsidRPr="00940FA3">
        <w:rPr>
          <w:rFonts w:ascii="Arial" w:hAnsi="Arial" w:cs="Arial"/>
        </w:rPr>
        <w:t xml:space="preserve"> permitting/leasing process</w:t>
      </w:r>
      <w:r w:rsidR="00D91527" w:rsidRPr="00940FA3">
        <w:rPr>
          <w:rFonts w:ascii="Arial" w:hAnsi="Arial" w:cs="Arial"/>
        </w:rPr>
        <w:t>,</w:t>
      </w:r>
      <w:r w:rsidR="00BE059D" w:rsidRPr="00940FA3">
        <w:rPr>
          <w:rFonts w:ascii="Arial" w:hAnsi="Arial" w:cs="Arial"/>
        </w:rPr>
        <w:t xml:space="preserve"> this year (2024/25) will be</w:t>
      </w:r>
      <w:r w:rsidR="00EA2862" w:rsidRPr="00940FA3">
        <w:rPr>
          <w:rFonts w:ascii="Arial" w:hAnsi="Arial" w:cs="Arial"/>
        </w:rPr>
        <w:t xml:space="preserve"> our</w:t>
      </w:r>
      <w:r w:rsidR="00BE059D" w:rsidRPr="00940FA3">
        <w:rPr>
          <w:rFonts w:ascii="Arial" w:hAnsi="Arial" w:cs="Arial"/>
        </w:rPr>
        <w:t xml:space="preserve"> first growing season.  </w:t>
      </w:r>
      <w:r w:rsidR="00D91527" w:rsidRPr="00940FA3">
        <w:rPr>
          <w:rFonts w:ascii="Arial" w:hAnsi="Arial" w:cs="Arial"/>
        </w:rPr>
        <w:t xml:space="preserve">Among others, </w:t>
      </w:r>
      <w:r w:rsidR="00BE059D" w:rsidRPr="00940FA3">
        <w:rPr>
          <w:rFonts w:ascii="Arial" w:hAnsi="Arial" w:cs="Arial"/>
        </w:rPr>
        <w:t xml:space="preserve">Greenwave has been a big supporter in terms of education and guidance for </w:t>
      </w:r>
      <w:r w:rsidR="00EA2862" w:rsidRPr="00940FA3">
        <w:rPr>
          <w:rFonts w:ascii="Arial" w:hAnsi="Arial" w:cs="Arial"/>
        </w:rPr>
        <w:t>us</w:t>
      </w:r>
      <w:r w:rsidR="00BE059D" w:rsidRPr="00940FA3">
        <w:rPr>
          <w:rFonts w:ascii="Arial" w:hAnsi="Arial" w:cs="Arial"/>
        </w:rPr>
        <w:t>.</w:t>
      </w:r>
    </w:p>
    <w:p w14:paraId="1DCE53E9" w14:textId="4E8435E3" w:rsidR="00BE059D" w:rsidRPr="00940FA3" w:rsidRDefault="00EA2862">
      <w:pPr>
        <w:rPr>
          <w:rFonts w:ascii="Arial" w:hAnsi="Arial" w:cs="Arial"/>
        </w:rPr>
      </w:pPr>
      <w:r w:rsidRPr="00940FA3">
        <w:rPr>
          <w:rFonts w:ascii="Arial" w:hAnsi="Arial" w:cs="Arial"/>
        </w:rPr>
        <w:t>We are</w:t>
      </w:r>
      <w:r w:rsidR="00BE059D" w:rsidRPr="00940FA3">
        <w:rPr>
          <w:rFonts w:ascii="Arial" w:hAnsi="Arial" w:cs="Arial"/>
        </w:rPr>
        <w:t xml:space="preserve"> not a scientist or biologist</w:t>
      </w:r>
      <w:r w:rsidRPr="00940FA3">
        <w:rPr>
          <w:rFonts w:ascii="Arial" w:hAnsi="Arial" w:cs="Arial"/>
        </w:rPr>
        <w:t>s</w:t>
      </w:r>
      <w:r w:rsidR="00BE059D" w:rsidRPr="00940FA3">
        <w:rPr>
          <w:rFonts w:ascii="Arial" w:hAnsi="Arial" w:cs="Arial"/>
        </w:rPr>
        <w:t xml:space="preserve"> which </w:t>
      </w:r>
      <w:r w:rsidRPr="00940FA3">
        <w:rPr>
          <w:rFonts w:ascii="Arial" w:hAnsi="Arial" w:cs="Arial"/>
        </w:rPr>
        <w:t>we</w:t>
      </w:r>
      <w:r w:rsidR="00BE059D" w:rsidRPr="00940FA3">
        <w:rPr>
          <w:rFonts w:ascii="Arial" w:hAnsi="Arial" w:cs="Arial"/>
        </w:rPr>
        <w:t xml:space="preserve"> mention because while </w:t>
      </w:r>
      <w:r w:rsidRPr="00940FA3">
        <w:rPr>
          <w:rFonts w:ascii="Arial" w:hAnsi="Arial" w:cs="Arial"/>
        </w:rPr>
        <w:t>we</w:t>
      </w:r>
      <w:r w:rsidR="00BE059D" w:rsidRPr="00940FA3">
        <w:rPr>
          <w:rFonts w:ascii="Arial" w:hAnsi="Arial" w:cs="Arial"/>
        </w:rPr>
        <w:t xml:space="preserve"> a</w:t>
      </w:r>
      <w:r w:rsidRPr="00940FA3">
        <w:rPr>
          <w:rFonts w:ascii="Arial" w:hAnsi="Arial" w:cs="Arial"/>
        </w:rPr>
        <w:t>re</w:t>
      </w:r>
      <w:r w:rsidR="00BE059D" w:rsidRPr="00940FA3">
        <w:rPr>
          <w:rFonts w:ascii="Arial" w:hAnsi="Arial" w:cs="Arial"/>
        </w:rPr>
        <w:t xml:space="preserve"> detail and process oriented, </w:t>
      </w:r>
      <w:r w:rsidRPr="00940FA3">
        <w:rPr>
          <w:rFonts w:ascii="Arial" w:hAnsi="Arial" w:cs="Arial"/>
        </w:rPr>
        <w:t>we</w:t>
      </w:r>
      <w:r w:rsidR="00BE059D" w:rsidRPr="00940FA3">
        <w:rPr>
          <w:rFonts w:ascii="Arial" w:hAnsi="Arial" w:cs="Arial"/>
        </w:rPr>
        <w:t xml:space="preserve"> don’t necessarily know what questions to ask or what  might be missing</w:t>
      </w:r>
      <w:r w:rsidR="00EC421B" w:rsidRPr="00940FA3">
        <w:rPr>
          <w:rFonts w:ascii="Arial" w:hAnsi="Arial" w:cs="Arial"/>
        </w:rPr>
        <w:t xml:space="preserve"> therefor </w:t>
      </w:r>
      <w:r w:rsidRPr="00940FA3">
        <w:rPr>
          <w:rFonts w:ascii="Arial" w:hAnsi="Arial" w:cs="Arial"/>
        </w:rPr>
        <w:t>we are</w:t>
      </w:r>
      <w:r w:rsidR="00EC421B" w:rsidRPr="00940FA3">
        <w:rPr>
          <w:rFonts w:ascii="Arial" w:hAnsi="Arial" w:cs="Arial"/>
        </w:rPr>
        <w:t xml:space="preserve"> reaching out to this audience for help and guidance.</w:t>
      </w:r>
    </w:p>
    <w:p w14:paraId="301B3A89" w14:textId="1906B21D" w:rsidR="00EC421B" w:rsidRPr="00940FA3" w:rsidRDefault="00EC421B">
      <w:pPr>
        <w:rPr>
          <w:rFonts w:ascii="Arial" w:hAnsi="Arial" w:cs="Arial"/>
          <w:color w:val="215E99" w:themeColor="text2" w:themeTint="BF"/>
          <w:sz w:val="28"/>
          <w:szCs w:val="28"/>
        </w:rPr>
      </w:pPr>
      <w:r w:rsidRPr="00940FA3">
        <w:rPr>
          <w:rFonts w:ascii="Arial" w:hAnsi="Arial" w:cs="Arial"/>
          <w:color w:val="215E99" w:themeColor="text2" w:themeTint="BF"/>
          <w:sz w:val="28"/>
          <w:szCs w:val="28"/>
        </w:rPr>
        <w:t>Current Process</w:t>
      </w:r>
    </w:p>
    <w:p w14:paraId="3C09A51A" w14:textId="671F08FF" w:rsidR="00BE059D" w:rsidRPr="00940FA3" w:rsidRDefault="00EC421B">
      <w:p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We </w:t>
      </w:r>
      <w:r w:rsidR="00BE059D" w:rsidRPr="00940FA3">
        <w:rPr>
          <w:rFonts w:ascii="Arial" w:hAnsi="Arial" w:cs="Arial"/>
        </w:rPr>
        <w:t xml:space="preserve">have a “hatchery” setup in </w:t>
      </w:r>
      <w:r w:rsidRPr="00940FA3">
        <w:rPr>
          <w:rFonts w:ascii="Arial" w:hAnsi="Arial" w:cs="Arial"/>
        </w:rPr>
        <w:t>a</w:t>
      </w:r>
      <w:r w:rsidR="00BE059D" w:rsidRPr="00940FA3">
        <w:rPr>
          <w:rFonts w:ascii="Arial" w:hAnsi="Arial" w:cs="Arial"/>
        </w:rPr>
        <w:t xml:space="preserve"> garage that consists of four 30 gallon fish tanks and grow lights.  </w:t>
      </w:r>
      <w:r w:rsidR="00067D3A" w:rsidRPr="00940FA3">
        <w:rPr>
          <w:rFonts w:ascii="Arial" w:hAnsi="Arial" w:cs="Arial"/>
        </w:rPr>
        <w:t>We</w:t>
      </w:r>
      <w:r w:rsidR="00BE059D" w:rsidRPr="00940FA3">
        <w:rPr>
          <w:rFonts w:ascii="Arial" w:hAnsi="Arial" w:cs="Arial"/>
        </w:rPr>
        <w:t xml:space="preserve"> use Instant Ocean to create salt water.  </w:t>
      </w:r>
      <w:r w:rsidR="00067D3A" w:rsidRPr="00940FA3">
        <w:rPr>
          <w:rFonts w:ascii="Arial" w:hAnsi="Arial" w:cs="Arial"/>
        </w:rPr>
        <w:t>We</w:t>
      </w:r>
      <w:r w:rsidR="00BE059D" w:rsidRPr="00940FA3">
        <w:rPr>
          <w:rFonts w:ascii="Arial" w:hAnsi="Arial" w:cs="Arial"/>
        </w:rPr>
        <w:t xml:space="preserve"> measure/monitor for temperature (consistently 50F, PH (8.1-8.3 which matches the local water where it will be planted) and salinity (1.017).  </w:t>
      </w:r>
      <w:r w:rsidR="00067D3A" w:rsidRPr="00940FA3">
        <w:rPr>
          <w:rFonts w:ascii="Arial" w:hAnsi="Arial" w:cs="Arial"/>
        </w:rPr>
        <w:t>We</w:t>
      </w:r>
      <w:r w:rsidR="00BE059D" w:rsidRPr="00940FA3">
        <w:rPr>
          <w:rFonts w:ascii="Arial" w:hAnsi="Arial" w:cs="Arial"/>
        </w:rPr>
        <w:t xml:space="preserve"> do not measure light (PAR).</w:t>
      </w:r>
    </w:p>
    <w:p w14:paraId="328BC63F" w14:textId="5DC3FF60" w:rsidR="00BE059D" w:rsidRPr="00940FA3" w:rsidRDefault="00067D3A">
      <w:pPr>
        <w:rPr>
          <w:rFonts w:ascii="Arial" w:hAnsi="Arial" w:cs="Arial"/>
        </w:rPr>
      </w:pPr>
      <w:r w:rsidRPr="00940FA3">
        <w:rPr>
          <w:rFonts w:ascii="Arial" w:hAnsi="Arial" w:cs="Arial"/>
        </w:rPr>
        <w:t>We</w:t>
      </w:r>
      <w:r w:rsidR="00BE059D" w:rsidRPr="00940FA3">
        <w:rPr>
          <w:rFonts w:ascii="Arial" w:hAnsi="Arial" w:cs="Arial"/>
        </w:rPr>
        <w:t xml:space="preserve"> follow the process that is detailed in the </w:t>
      </w:r>
      <w:hyperlink r:id="rId6" w:history="1">
        <w:r w:rsidR="00BE059D" w:rsidRPr="00940FA3">
          <w:rPr>
            <w:rStyle w:val="Hyperlink"/>
            <w:rFonts w:ascii="Arial" w:hAnsi="Arial" w:cs="Arial"/>
          </w:rPr>
          <w:t xml:space="preserve">Ocean Approved “Kelp Farming Manual” </w:t>
        </w:r>
      </w:hyperlink>
      <w:r w:rsidR="00BE059D" w:rsidRPr="00940FA3">
        <w:rPr>
          <w:rFonts w:ascii="Arial" w:hAnsi="Arial" w:cs="Arial"/>
        </w:rPr>
        <w:t xml:space="preserve">which </w:t>
      </w:r>
      <w:r w:rsidRPr="00940FA3">
        <w:rPr>
          <w:rFonts w:ascii="Arial" w:hAnsi="Arial" w:cs="Arial"/>
        </w:rPr>
        <w:t>we</w:t>
      </w:r>
      <w:r w:rsidR="00BE059D" w:rsidRPr="00940FA3">
        <w:rPr>
          <w:rFonts w:ascii="Arial" w:hAnsi="Arial" w:cs="Arial"/>
        </w:rPr>
        <w:t xml:space="preserve"> believe to be a solid standard. </w:t>
      </w:r>
    </w:p>
    <w:p w14:paraId="71DB8EE5" w14:textId="320F88CB" w:rsidR="00BE059D" w:rsidRPr="00940FA3" w:rsidRDefault="00AF7EEF">
      <w:p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This is the kelp that </w:t>
      </w:r>
      <w:r w:rsidR="00067D3A" w:rsidRPr="00940FA3">
        <w:rPr>
          <w:rFonts w:ascii="Arial" w:hAnsi="Arial" w:cs="Arial"/>
        </w:rPr>
        <w:t>we</w:t>
      </w:r>
      <w:r w:rsidRPr="00940FA3">
        <w:rPr>
          <w:rFonts w:ascii="Arial" w:hAnsi="Arial" w:cs="Arial"/>
        </w:rPr>
        <w:t xml:space="preserve"> grew last year.</w:t>
      </w:r>
      <w:r w:rsidR="00067D3A" w:rsidRPr="00940FA3">
        <w:rPr>
          <w:rFonts w:ascii="Arial" w:hAnsi="Arial" w:cs="Arial"/>
        </w:rPr>
        <w:t xml:space="preserve">  We </w:t>
      </w:r>
      <w:r w:rsidRPr="00940FA3">
        <w:rPr>
          <w:rFonts w:ascii="Arial" w:hAnsi="Arial" w:cs="Arial"/>
        </w:rPr>
        <w:t xml:space="preserve">didn’t have the permit yet, so </w:t>
      </w:r>
      <w:r w:rsidR="00067D3A" w:rsidRPr="00940FA3">
        <w:rPr>
          <w:rFonts w:ascii="Arial" w:hAnsi="Arial" w:cs="Arial"/>
        </w:rPr>
        <w:t>we</w:t>
      </w:r>
      <w:r w:rsidRPr="00940FA3">
        <w:rPr>
          <w:rFonts w:ascii="Arial" w:hAnsi="Arial" w:cs="Arial"/>
        </w:rPr>
        <w:t xml:space="preserve"> put the entire seed spool in the local water and</w:t>
      </w:r>
      <w:r w:rsidR="00067D3A" w:rsidRPr="00940FA3">
        <w:rPr>
          <w:rFonts w:ascii="Arial" w:hAnsi="Arial" w:cs="Arial"/>
        </w:rPr>
        <w:t xml:space="preserve"> let</w:t>
      </w:r>
      <w:r w:rsidRPr="00940FA3">
        <w:rPr>
          <w:rFonts w:ascii="Arial" w:hAnsi="Arial" w:cs="Arial"/>
        </w:rPr>
        <w:t xml:space="preserve"> the seeds gr</w:t>
      </w:r>
      <w:r w:rsidR="00067D3A" w:rsidRPr="00940FA3">
        <w:rPr>
          <w:rFonts w:ascii="Arial" w:hAnsi="Arial" w:cs="Arial"/>
        </w:rPr>
        <w:t>o</w:t>
      </w:r>
      <w:r w:rsidRPr="00940FA3">
        <w:rPr>
          <w:rFonts w:ascii="Arial" w:hAnsi="Arial" w:cs="Arial"/>
        </w:rPr>
        <w:t>w.</w:t>
      </w:r>
      <w:r w:rsidR="005F2C85" w:rsidRPr="00940FA3">
        <w:rPr>
          <w:rFonts w:ascii="Arial" w:hAnsi="Arial" w:cs="Arial"/>
        </w:rPr>
        <w:t xml:space="preserve">  This suggests that the process and our ability to follow it are sound.</w:t>
      </w:r>
    </w:p>
    <w:p w14:paraId="3E8636EA" w14:textId="37016773" w:rsidR="00AF7EEF" w:rsidRPr="00940FA3" w:rsidRDefault="00AF7EEF">
      <w:pPr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drawing>
          <wp:inline distT="0" distB="0" distL="0" distR="0" wp14:anchorId="4BEA851D" wp14:editId="64928ACB">
            <wp:extent cx="2101850" cy="2721624"/>
            <wp:effectExtent l="0" t="0" r="0" b="2540"/>
            <wp:docPr id="862484728" name="Picture 1" descr="A person holding a seaweed from a po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84728" name="Picture 1" descr="A person holding a seaweed from a pol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5983" cy="273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0C176" w14:textId="77777777" w:rsidR="00AF7EEF" w:rsidRPr="00940FA3" w:rsidRDefault="00AF7EEF">
      <w:pPr>
        <w:rPr>
          <w:rFonts w:ascii="Arial" w:hAnsi="Arial" w:cs="Arial"/>
        </w:rPr>
      </w:pPr>
    </w:p>
    <w:p w14:paraId="6DB0B707" w14:textId="0473E6DF" w:rsidR="00AF7EEF" w:rsidRPr="00940FA3" w:rsidRDefault="00695C90">
      <w:pPr>
        <w:rPr>
          <w:rFonts w:ascii="Arial" w:hAnsi="Arial" w:cs="Arial"/>
        </w:rPr>
      </w:pPr>
      <w:r w:rsidRPr="00940FA3">
        <w:rPr>
          <w:rFonts w:ascii="Arial" w:hAnsi="Arial" w:cs="Arial"/>
        </w:rPr>
        <w:t>As mentioned</w:t>
      </w:r>
      <w:r w:rsidR="00AF7EEF" w:rsidRPr="00940FA3">
        <w:rPr>
          <w:rFonts w:ascii="Arial" w:hAnsi="Arial" w:cs="Arial"/>
        </w:rPr>
        <w:t xml:space="preserve">, </w:t>
      </w:r>
      <w:r w:rsidR="00067D3A" w:rsidRPr="00940FA3">
        <w:rPr>
          <w:rFonts w:ascii="Arial" w:hAnsi="Arial" w:cs="Arial"/>
        </w:rPr>
        <w:t>we</w:t>
      </w:r>
      <w:r w:rsidR="00AF7EEF" w:rsidRPr="00940FA3">
        <w:rPr>
          <w:rFonts w:ascii="Arial" w:hAnsi="Arial" w:cs="Arial"/>
        </w:rPr>
        <w:t xml:space="preserve"> follow</w:t>
      </w:r>
      <w:r w:rsidR="005F2C85" w:rsidRPr="00940FA3">
        <w:rPr>
          <w:rFonts w:ascii="Arial" w:hAnsi="Arial" w:cs="Arial"/>
        </w:rPr>
        <w:t>ed</w:t>
      </w:r>
      <w:r w:rsidR="00AF7EEF" w:rsidRPr="00940FA3">
        <w:rPr>
          <w:rFonts w:ascii="Arial" w:hAnsi="Arial" w:cs="Arial"/>
        </w:rPr>
        <w:t xml:space="preserve"> the established process but </w:t>
      </w:r>
      <w:r w:rsidR="00067D3A" w:rsidRPr="00940FA3">
        <w:rPr>
          <w:rFonts w:ascii="Arial" w:hAnsi="Arial" w:cs="Arial"/>
        </w:rPr>
        <w:t>we will</w:t>
      </w:r>
      <w:r w:rsidR="00AF7EEF" w:rsidRPr="00940FA3">
        <w:rPr>
          <w:rFonts w:ascii="Arial" w:hAnsi="Arial" w:cs="Arial"/>
        </w:rPr>
        <w:t xml:space="preserve"> list the steps </w:t>
      </w:r>
      <w:r w:rsidR="00067D3A" w:rsidRPr="00940FA3">
        <w:rPr>
          <w:rFonts w:ascii="Arial" w:hAnsi="Arial" w:cs="Arial"/>
        </w:rPr>
        <w:t xml:space="preserve">taken </w:t>
      </w:r>
      <w:r w:rsidR="00AF7EEF" w:rsidRPr="00940FA3">
        <w:rPr>
          <w:rFonts w:ascii="Arial" w:hAnsi="Arial" w:cs="Arial"/>
        </w:rPr>
        <w:t xml:space="preserve">in </w:t>
      </w:r>
      <w:r w:rsidR="00FD6E43" w:rsidRPr="00940FA3">
        <w:rPr>
          <w:rFonts w:ascii="Arial" w:hAnsi="Arial" w:cs="Arial"/>
        </w:rPr>
        <w:t xml:space="preserve">the </w:t>
      </w:r>
      <w:r w:rsidR="00067D3A" w:rsidRPr="00940FA3">
        <w:rPr>
          <w:rFonts w:ascii="Arial" w:hAnsi="Arial" w:cs="Arial"/>
        </w:rPr>
        <w:t>hope</w:t>
      </w:r>
      <w:r w:rsidR="00AF7EEF" w:rsidRPr="00940FA3">
        <w:rPr>
          <w:rFonts w:ascii="Arial" w:hAnsi="Arial" w:cs="Arial"/>
        </w:rPr>
        <w:t xml:space="preserve"> that someone can spot a gap or potential issue so that </w:t>
      </w:r>
      <w:r w:rsidR="00FD6E43" w:rsidRPr="00940FA3">
        <w:rPr>
          <w:rFonts w:ascii="Arial" w:hAnsi="Arial" w:cs="Arial"/>
        </w:rPr>
        <w:t>we</w:t>
      </w:r>
      <w:r w:rsidR="00AF7EEF" w:rsidRPr="00940FA3">
        <w:rPr>
          <w:rFonts w:ascii="Arial" w:hAnsi="Arial" w:cs="Arial"/>
        </w:rPr>
        <w:t xml:space="preserve"> can have a better shot in growing seed for the ‘25/’26 season.</w:t>
      </w:r>
    </w:p>
    <w:p w14:paraId="2222AB09" w14:textId="0DF6E09D" w:rsidR="00F05371" w:rsidRPr="00940FA3" w:rsidRDefault="00F05371">
      <w:p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Here is a </w:t>
      </w:r>
      <w:hyperlink r:id="rId8" w:history="1">
        <w:r w:rsidRPr="00940FA3">
          <w:rPr>
            <w:rStyle w:val="Hyperlink"/>
            <w:rFonts w:ascii="Arial" w:hAnsi="Arial" w:cs="Arial"/>
          </w:rPr>
          <w:t xml:space="preserve">short video </w:t>
        </w:r>
      </w:hyperlink>
      <w:r w:rsidRPr="00940FA3">
        <w:rPr>
          <w:rFonts w:ascii="Arial" w:hAnsi="Arial" w:cs="Arial"/>
        </w:rPr>
        <w:t>that shows the process list</w:t>
      </w:r>
      <w:r w:rsidR="00FD6E43" w:rsidRPr="00940FA3">
        <w:rPr>
          <w:rFonts w:ascii="Arial" w:hAnsi="Arial" w:cs="Arial"/>
        </w:rPr>
        <w:t>ed</w:t>
      </w:r>
      <w:r w:rsidRPr="00940FA3">
        <w:rPr>
          <w:rFonts w:ascii="Arial" w:hAnsi="Arial" w:cs="Arial"/>
        </w:rPr>
        <w:t xml:space="preserve"> below</w:t>
      </w:r>
      <w:r w:rsidR="00FD6E43" w:rsidRPr="00940FA3">
        <w:rPr>
          <w:rFonts w:ascii="Arial" w:hAnsi="Arial" w:cs="Arial"/>
        </w:rPr>
        <w:t>:</w:t>
      </w:r>
    </w:p>
    <w:p w14:paraId="51C55FB4" w14:textId="672A1134" w:rsidR="00AF7EEF" w:rsidRPr="00940FA3" w:rsidRDefault="00AF7EEF" w:rsidP="00AF7EE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Via SCUBA, </w:t>
      </w:r>
      <w:r w:rsidR="00FD6E43" w:rsidRPr="00940FA3">
        <w:rPr>
          <w:rFonts w:ascii="Arial" w:hAnsi="Arial" w:cs="Arial"/>
        </w:rPr>
        <w:t xml:space="preserve">we </w:t>
      </w:r>
      <w:r w:rsidRPr="00940FA3">
        <w:rPr>
          <w:rFonts w:ascii="Arial" w:hAnsi="Arial" w:cs="Arial"/>
        </w:rPr>
        <w:t>collected sorus tissue in December ‘24 from two different locations per the WA state requirements (50 individual plants from within 50 KM of the farm site).</w:t>
      </w:r>
    </w:p>
    <w:p w14:paraId="0EA27304" w14:textId="744FA96B" w:rsidR="00AF7EEF" w:rsidRPr="00940FA3" w:rsidRDefault="00AF7EEF" w:rsidP="00AF7EE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>Within hours of collection</w:t>
      </w:r>
      <w:r w:rsidR="00E02ADB" w:rsidRPr="00940FA3">
        <w:rPr>
          <w:rFonts w:ascii="Arial" w:hAnsi="Arial" w:cs="Arial"/>
        </w:rPr>
        <w:t>,</w:t>
      </w:r>
      <w:r w:rsidRPr="00940FA3">
        <w:rPr>
          <w:rFonts w:ascii="Arial" w:hAnsi="Arial" w:cs="Arial"/>
        </w:rPr>
        <w:t xml:space="preserve"> got </w:t>
      </w:r>
      <w:r w:rsidR="00E02ADB" w:rsidRPr="00940FA3">
        <w:rPr>
          <w:rFonts w:ascii="Arial" w:hAnsi="Arial" w:cs="Arial"/>
        </w:rPr>
        <w:t>cut and isolated approximately</w:t>
      </w:r>
      <w:r w:rsidRPr="00940FA3">
        <w:rPr>
          <w:rFonts w:ascii="Arial" w:hAnsi="Arial" w:cs="Arial"/>
        </w:rPr>
        <w:t xml:space="preserve"> 100 pieces of sorus </w:t>
      </w:r>
    </w:p>
    <w:p w14:paraId="5BD9989B" w14:textId="7E597407" w:rsidR="00AF7EEF" w:rsidRPr="00940FA3" w:rsidRDefault="00AF7EEF" w:rsidP="00AF7EE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Wiped mucus </w:t>
      </w:r>
      <w:r w:rsidR="00B826D8" w:rsidRPr="00940FA3">
        <w:rPr>
          <w:rFonts w:ascii="Arial" w:hAnsi="Arial" w:cs="Arial"/>
        </w:rPr>
        <w:t>from</w:t>
      </w:r>
      <w:r w:rsidRPr="00940FA3">
        <w:rPr>
          <w:rFonts w:ascii="Arial" w:hAnsi="Arial" w:cs="Arial"/>
        </w:rPr>
        <w:t xml:space="preserve"> the </w:t>
      </w:r>
      <w:r w:rsidR="00E02ADB" w:rsidRPr="00940FA3">
        <w:rPr>
          <w:rFonts w:ascii="Arial" w:hAnsi="Arial" w:cs="Arial"/>
        </w:rPr>
        <w:t>sorus tissue</w:t>
      </w:r>
    </w:p>
    <w:p w14:paraId="5DA48959" w14:textId="4D709DCA" w:rsidR="00AF7EEF" w:rsidRPr="00940FA3" w:rsidRDefault="00AF7EEF" w:rsidP="00AF7EE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Dipped each sample in a 3% solution of </w:t>
      </w:r>
      <w:r w:rsidR="00B826D8" w:rsidRPr="00940FA3">
        <w:rPr>
          <w:rFonts w:ascii="Arial" w:hAnsi="Arial" w:cs="Arial"/>
        </w:rPr>
        <w:t>betadine</w:t>
      </w:r>
      <w:r w:rsidR="004C6A50" w:rsidRPr="00940FA3">
        <w:rPr>
          <w:rFonts w:ascii="Arial" w:hAnsi="Arial" w:cs="Arial"/>
        </w:rPr>
        <w:t xml:space="preserve"> for 30 seconds.  To get to 3% </w:t>
      </w:r>
      <w:r w:rsidR="00E02ADB" w:rsidRPr="00940FA3">
        <w:rPr>
          <w:rFonts w:ascii="Arial" w:hAnsi="Arial" w:cs="Arial"/>
        </w:rPr>
        <w:t>we</w:t>
      </w:r>
      <w:r w:rsidR="004C6A50" w:rsidRPr="00940FA3">
        <w:rPr>
          <w:rFonts w:ascii="Arial" w:hAnsi="Arial" w:cs="Arial"/>
        </w:rPr>
        <w:t xml:space="preserve"> combined 400ml of this with 600ml of water.</w:t>
      </w:r>
      <w:r w:rsidR="00E3555E" w:rsidRPr="00940FA3">
        <w:rPr>
          <w:rFonts w:ascii="Arial" w:hAnsi="Arial" w:cs="Arial"/>
        </w:rPr>
        <w:t xml:space="preserve"> </w:t>
      </w:r>
    </w:p>
    <w:p w14:paraId="55724CAE" w14:textId="7534FE4C" w:rsidR="00E3555E" w:rsidRPr="00940FA3" w:rsidRDefault="00BE2102" w:rsidP="00E3555E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With hindsight, </w:t>
      </w:r>
      <w:r w:rsidR="00E02ADB" w:rsidRPr="00940FA3">
        <w:rPr>
          <w:rFonts w:ascii="Arial" w:hAnsi="Arial" w:cs="Arial"/>
        </w:rPr>
        <w:t>we</w:t>
      </w:r>
      <w:r w:rsidRPr="00940FA3">
        <w:rPr>
          <w:rFonts w:ascii="Arial" w:hAnsi="Arial" w:cs="Arial"/>
        </w:rPr>
        <w:t xml:space="preserve"> just noticed that this</w:t>
      </w:r>
      <w:r w:rsidR="00E02ADB" w:rsidRPr="00940FA3">
        <w:rPr>
          <w:rFonts w:ascii="Arial" w:hAnsi="Arial" w:cs="Arial"/>
        </w:rPr>
        <w:t xml:space="preserve"> (below)</w:t>
      </w:r>
      <w:r w:rsidRPr="00940FA3">
        <w:rPr>
          <w:rFonts w:ascii="Arial" w:hAnsi="Arial" w:cs="Arial"/>
        </w:rPr>
        <w:t xml:space="preserve"> was a 10% iodine solution whereas the previous </w:t>
      </w:r>
      <w:r w:rsidR="00B826D8" w:rsidRPr="00940FA3">
        <w:rPr>
          <w:rFonts w:ascii="Arial" w:hAnsi="Arial" w:cs="Arial"/>
        </w:rPr>
        <w:t>bottle used</w:t>
      </w:r>
      <w:r w:rsidRPr="00940FA3">
        <w:rPr>
          <w:rFonts w:ascii="Arial" w:hAnsi="Arial" w:cs="Arial"/>
        </w:rPr>
        <w:t xml:space="preserve"> was 5%.. this means that </w:t>
      </w:r>
      <w:r w:rsidR="00E02ADB" w:rsidRPr="00940FA3">
        <w:rPr>
          <w:rFonts w:ascii="Arial" w:hAnsi="Arial" w:cs="Arial"/>
        </w:rPr>
        <w:t xml:space="preserve">our </w:t>
      </w:r>
      <w:r w:rsidRPr="00940FA3">
        <w:rPr>
          <w:rFonts w:ascii="Arial" w:hAnsi="Arial" w:cs="Arial"/>
        </w:rPr>
        <w:t xml:space="preserve">math was wrong for </w:t>
      </w:r>
      <w:r w:rsidR="00E02ADB" w:rsidRPr="00940FA3">
        <w:rPr>
          <w:rFonts w:ascii="Arial" w:hAnsi="Arial" w:cs="Arial"/>
        </w:rPr>
        <w:t>our</w:t>
      </w:r>
      <w:r w:rsidRPr="00940FA3">
        <w:rPr>
          <w:rFonts w:ascii="Arial" w:hAnsi="Arial" w:cs="Arial"/>
        </w:rPr>
        <w:t xml:space="preserve"> 2nd attempt and the iodine solution was </w:t>
      </w:r>
      <w:r w:rsidR="004B242F" w:rsidRPr="00940FA3">
        <w:rPr>
          <w:rFonts w:ascii="Arial" w:hAnsi="Arial" w:cs="Arial"/>
        </w:rPr>
        <w:t>too strong.. could it have killed the spores?</w:t>
      </w:r>
    </w:p>
    <w:p w14:paraId="30B44140" w14:textId="1AB59665" w:rsidR="004C6A50" w:rsidRPr="00940FA3" w:rsidRDefault="004C6A50" w:rsidP="004C6A50">
      <w:pPr>
        <w:ind w:left="1080"/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drawing>
          <wp:inline distT="0" distB="0" distL="0" distR="0" wp14:anchorId="5D2DAB4E" wp14:editId="3C11BA1C">
            <wp:extent cx="2914800" cy="3892750"/>
            <wp:effectExtent l="0" t="0" r="0" b="0"/>
            <wp:docPr id="1213826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8266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4800" cy="38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DCA1E" w14:textId="059C1F84" w:rsidR="004C6A50" w:rsidRPr="00940FA3" w:rsidRDefault="004C6A50" w:rsidP="004C6A5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>Rinsed each sample with instant ocean salt water until the water was clear.</w:t>
      </w:r>
    </w:p>
    <w:p w14:paraId="13589700" w14:textId="6F297545" w:rsidR="004C6A50" w:rsidRPr="00940FA3" w:rsidRDefault="004C6A50" w:rsidP="004C6A5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>Dried each sample</w:t>
      </w:r>
    </w:p>
    <w:p w14:paraId="14A0C0E4" w14:textId="543BE27A" w:rsidR="004C6A50" w:rsidRPr="00940FA3" w:rsidRDefault="004B242F" w:rsidP="004C6A5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>Layer</w:t>
      </w:r>
      <w:r w:rsidR="005C402B" w:rsidRPr="00940FA3">
        <w:rPr>
          <w:rFonts w:ascii="Arial" w:hAnsi="Arial" w:cs="Arial"/>
        </w:rPr>
        <w:t>ed</w:t>
      </w:r>
      <w:r w:rsidR="004C6A50" w:rsidRPr="00940FA3">
        <w:rPr>
          <w:rFonts w:ascii="Arial" w:hAnsi="Arial" w:cs="Arial"/>
        </w:rPr>
        <w:t xml:space="preserve"> samples on paper towels.  </w:t>
      </w:r>
    </w:p>
    <w:p w14:paraId="45D17082" w14:textId="2A84A301" w:rsidR="004C6A50" w:rsidRPr="00940FA3" w:rsidRDefault="004C6A50" w:rsidP="004C6A5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>Covered all the samples and let them dry  at 50F for 24 hours</w:t>
      </w:r>
    </w:p>
    <w:p w14:paraId="7B5063F1" w14:textId="729A8567" w:rsidR="004C6A50" w:rsidRPr="00940FA3" w:rsidRDefault="004C6A50" w:rsidP="004C6A5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lastRenderedPageBreak/>
        <w:t xml:space="preserve">Rehydrated samples in a </w:t>
      </w:r>
      <w:r w:rsidR="00BF134F" w:rsidRPr="00940FA3">
        <w:rPr>
          <w:rFonts w:ascii="Arial" w:hAnsi="Arial" w:cs="Arial"/>
        </w:rPr>
        <w:t>litre</w:t>
      </w:r>
      <w:r w:rsidRPr="00940FA3">
        <w:rPr>
          <w:rFonts w:ascii="Arial" w:hAnsi="Arial" w:cs="Arial"/>
        </w:rPr>
        <w:t xml:space="preserve"> of instant ocean </w:t>
      </w:r>
      <w:r w:rsidR="005C402B" w:rsidRPr="00940FA3">
        <w:rPr>
          <w:rFonts w:ascii="Arial" w:hAnsi="Arial" w:cs="Arial"/>
        </w:rPr>
        <w:t xml:space="preserve">salt water </w:t>
      </w:r>
      <w:r w:rsidRPr="00940FA3">
        <w:rPr>
          <w:rFonts w:ascii="Arial" w:hAnsi="Arial" w:cs="Arial"/>
        </w:rPr>
        <w:t>(50F)</w:t>
      </w:r>
    </w:p>
    <w:p w14:paraId="7763D26F" w14:textId="55389B79" w:rsidR="004C6A50" w:rsidRPr="00940FA3" w:rsidRDefault="004C6A50" w:rsidP="004C6A5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>Let samples soak, water temp increased to 55-60</w:t>
      </w:r>
      <w:r w:rsidR="00360FC3" w:rsidRPr="00940FA3">
        <w:rPr>
          <w:rFonts w:ascii="Arial" w:hAnsi="Arial" w:cs="Arial"/>
        </w:rPr>
        <w:t xml:space="preserve"> (approx. 15-30 minutes)</w:t>
      </w:r>
    </w:p>
    <w:p w14:paraId="0BEEE5EB" w14:textId="6E8313E4" w:rsidR="004C6A50" w:rsidRPr="00940FA3" w:rsidRDefault="004C6A50" w:rsidP="004C6A5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After 30 minutes </w:t>
      </w:r>
      <w:r w:rsidR="00360FC3" w:rsidRPr="00940FA3">
        <w:rPr>
          <w:rFonts w:ascii="Arial" w:hAnsi="Arial" w:cs="Arial"/>
        </w:rPr>
        <w:t>we</w:t>
      </w:r>
      <w:r w:rsidRPr="00940FA3">
        <w:rPr>
          <w:rFonts w:ascii="Arial" w:hAnsi="Arial" w:cs="Arial"/>
        </w:rPr>
        <w:t xml:space="preserve"> looked at a drop of solution under a microscope</w:t>
      </w:r>
    </w:p>
    <w:p w14:paraId="2FC3ABAC" w14:textId="49B0836F" w:rsidR="004C6A50" w:rsidRPr="00940FA3" w:rsidRDefault="004C6A50" w:rsidP="004C6A5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Counted spores – spore counts over the 4 different </w:t>
      </w:r>
      <w:r w:rsidR="00360FC3" w:rsidRPr="00940FA3">
        <w:rPr>
          <w:rFonts w:ascii="Arial" w:hAnsi="Arial" w:cs="Arial"/>
        </w:rPr>
        <w:t xml:space="preserve">samples </w:t>
      </w:r>
      <w:r w:rsidRPr="00940FA3">
        <w:rPr>
          <w:rFonts w:ascii="Arial" w:hAnsi="Arial" w:cs="Arial"/>
        </w:rPr>
        <w:t>ranged from 750,000-1.2M per ML</w:t>
      </w:r>
    </w:p>
    <w:p w14:paraId="1EC4DB76" w14:textId="4DBAC62B" w:rsidR="004C6A50" w:rsidRPr="00940FA3" w:rsidRDefault="004C6A50" w:rsidP="004C6A5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Meanwhile, tanks had been prepared in advance with proper measurements (per above).  </w:t>
      </w:r>
    </w:p>
    <w:p w14:paraId="7391FB7C" w14:textId="1F6EBE5D" w:rsidR="004C6A50" w:rsidRPr="00940FA3" w:rsidRDefault="004C6A50" w:rsidP="004C6A5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  <w:b/>
          <w:bCs/>
        </w:rPr>
        <w:t xml:space="preserve">The one big caveat is this: </w:t>
      </w:r>
      <w:r w:rsidRPr="00940FA3">
        <w:rPr>
          <w:rFonts w:ascii="Arial" w:hAnsi="Arial" w:cs="Arial"/>
        </w:rPr>
        <w:t xml:space="preserve"> </w:t>
      </w:r>
      <w:r w:rsidR="00AE1E0B" w:rsidRPr="00940FA3">
        <w:rPr>
          <w:rFonts w:ascii="Arial" w:hAnsi="Arial" w:cs="Arial"/>
        </w:rPr>
        <w:t>We</w:t>
      </w:r>
      <w:r w:rsidRPr="00940FA3">
        <w:rPr>
          <w:rFonts w:ascii="Arial" w:hAnsi="Arial" w:cs="Arial"/>
        </w:rPr>
        <w:t xml:space="preserve"> live in a rural area and prior to this year our water source was direct from </w:t>
      </w:r>
      <w:r w:rsidR="00E66A4A" w:rsidRPr="00940FA3">
        <w:rPr>
          <w:rFonts w:ascii="Arial" w:hAnsi="Arial" w:cs="Arial"/>
        </w:rPr>
        <w:t>a</w:t>
      </w:r>
      <w:r w:rsidRPr="00940FA3">
        <w:rPr>
          <w:rFonts w:ascii="Arial" w:hAnsi="Arial" w:cs="Arial"/>
        </w:rPr>
        <w:t xml:space="preserve"> well (no filtration or treatment).  Since </w:t>
      </w:r>
      <w:r w:rsidR="00E66A4A" w:rsidRPr="00940FA3">
        <w:rPr>
          <w:rFonts w:ascii="Arial" w:hAnsi="Arial" w:cs="Arial"/>
        </w:rPr>
        <w:t xml:space="preserve">our </w:t>
      </w:r>
      <w:r w:rsidRPr="00940FA3">
        <w:rPr>
          <w:rFonts w:ascii="Arial" w:hAnsi="Arial" w:cs="Arial"/>
        </w:rPr>
        <w:t xml:space="preserve">last successful hatchery operation chlorination/filtration </w:t>
      </w:r>
      <w:r w:rsidR="00E66A4A" w:rsidRPr="00940FA3">
        <w:rPr>
          <w:rFonts w:ascii="Arial" w:hAnsi="Arial" w:cs="Arial"/>
        </w:rPr>
        <w:t xml:space="preserve">was added to the local water </w:t>
      </w:r>
      <w:r w:rsidRPr="00940FA3">
        <w:rPr>
          <w:rFonts w:ascii="Arial" w:hAnsi="Arial" w:cs="Arial"/>
        </w:rPr>
        <w:t xml:space="preserve">system.  I am the </w:t>
      </w:r>
      <w:r w:rsidR="00A209A0" w:rsidRPr="00940FA3">
        <w:rPr>
          <w:rFonts w:ascii="Arial" w:hAnsi="Arial" w:cs="Arial"/>
        </w:rPr>
        <w:t>neighbourhood</w:t>
      </w:r>
      <w:r w:rsidRPr="00940FA3">
        <w:rPr>
          <w:rFonts w:ascii="Arial" w:hAnsi="Arial" w:cs="Arial"/>
        </w:rPr>
        <w:t xml:space="preserve"> water operator so I know quite a bit about it.  </w:t>
      </w:r>
      <w:r w:rsidR="00AE1E0B" w:rsidRPr="00940FA3">
        <w:rPr>
          <w:rFonts w:ascii="Arial" w:hAnsi="Arial" w:cs="Arial"/>
        </w:rPr>
        <w:t>T</w:t>
      </w:r>
      <w:r w:rsidRPr="00940FA3">
        <w:rPr>
          <w:rFonts w:ascii="Arial" w:hAnsi="Arial" w:cs="Arial"/>
        </w:rPr>
        <w:t xml:space="preserve">ypical city water will have a chlorine level in the .5+ range.  </w:t>
      </w:r>
      <w:r w:rsidR="00A209A0" w:rsidRPr="00940FA3">
        <w:rPr>
          <w:rFonts w:ascii="Arial" w:hAnsi="Arial" w:cs="Arial"/>
        </w:rPr>
        <w:t>Our</w:t>
      </w:r>
      <w:r w:rsidR="008F1354" w:rsidRPr="00940FA3">
        <w:rPr>
          <w:rFonts w:ascii="Arial" w:hAnsi="Arial" w:cs="Arial"/>
        </w:rPr>
        <w:t xml:space="preserve"> tap water is generally .2-.25.  I assumed that even this level of chlorine wouldn’t be good for the spores so I treated the tanks with this:</w:t>
      </w:r>
    </w:p>
    <w:p w14:paraId="5819357F" w14:textId="0A8FBEC9" w:rsidR="008F1354" w:rsidRPr="00940FA3" w:rsidRDefault="008F1354" w:rsidP="00BF134F">
      <w:pPr>
        <w:pStyle w:val="ListParagraph"/>
        <w:ind w:left="1440"/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drawing>
          <wp:inline distT="0" distB="0" distL="0" distR="0" wp14:anchorId="698E4F88" wp14:editId="138E0301">
            <wp:extent cx="2159111" cy="3854648"/>
            <wp:effectExtent l="0" t="0" r="0" b="0"/>
            <wp:docPr id="2130677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774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111" cy="385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FA3">
        <w:rPr>
          <w:rFonts w:ascii="Arial" w:hAnsi="Arial" w:cs="Arial"/>
          <w:noProof/>
        </w:rPr>
        <w:t xml:space="preserve"> </w:t>
      </w:r>
      <w:r w:rsidRPr="00940FA3">
        <w:rPr>
          <w:rFonts w:ascii="Arial" w:hAnsi="Arial" w:cs="Arial"/>
          <w:noProof/>
        </w:rPr>
        <w:drawing>
          <wp:inline distT="0" distB="0" distL="0" distR="0" wp14:anchorId="4CC427C9" wp14:editId="4796EB14">
            <wp:extent cx="2368672" cy="3886400"/>
            <wp:effectExtent l="0" t="0" r="0" b="0"/>
            <wp:docPr id="1311119233" name="Picture 1" descr="A hand holding a white can with blue and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119233" name="Picture 1" descr="A hand holding a white can with blue and yellow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8672" cy="38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E079" w14:textId="1EE4C78B" w:rsidR="008F1354" w:rsidRPr="00940FA3" w:rsidRDefault="00A209A0" w:rsidP="004C6A5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t>Our</w:t>
      </w:r>
      <w:r w:rsidR="008F1354" w:rsidRPr="00940FA3">
        <w:rPr>
          <w:rFonts w:ascii="Arial" w:hAnsi="Arial" w:cs="Arial"/>
          <w:noProof/>
        </w:rPr>
        <w:t xml:space="preserve"> assumption is/was that this removed or otherwise nuetralized any residual chlorine in the tap water but frankly, </w:t>
      </w:r>
      <w:r w:rsidRPr="00940FA3">
        <w:rPr>
          <w:rFonts w:ascii="Arial" w:hAnsi="Arial" w:cs="Arial"/>
          <w:noProof/>
        </w:rPr>
        <w:t>we</w:t>
      </w:r>
      <w:r w:rsidR="008F1354" w:rsidRPr="00940FA3">
        <w:rPr>
          <w:rFonts w:ascii="Arial" w:hAnsi="Arial" w:cs="Arial"/>
          <w:noProof/>
        </w:rPr>
        <w:t xml:space="preserve"> don’t know what this stuff does.  </w:t>
      </w:r>
    </w:p>
    <w:p w14:paraId="149712AC" w14:textId="697ABD78" w:rsidR="008F1354" w:rsidRPr="00940FA3" w:rsidRDefault="00A209A0" w:rsidP="008F135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t>We</w:t>
      </w:r>
      <w:r w:rsidR="008F1354" w:rsidRPr="00940FA3">
        <w:rPr>
          <w:rFonts w:ascii="Arial" w:hAnsi="Arial" w:cs="Arial"/>
          <w:noProof/>
        </w:rPr>
        <w:t xml:space="preserve"> added spore solution to settling tubes that included seed spools.</w:t>
      </w:r>
      <w:r w:rsidR="00BF134F" w:rsidRPr="00940FA3">
        <w:rPr>
          <w:rFonts w:ascii="Arial" w:hAnsi="Arial" w:cs="Arial"/>
          <w:noProof/>
        </w:rPr>
        <w:t xml:space="preserve">  In two </w:t>
      </w:r>
      <w:r w:rsidR="00006F3B" w:rsidRPr="00940FA3">
        <w:rPr>
          <w:rFonts w:ascii="Arial" w:hAnsi="Arial" w:cs="Arial"/>
          <w:noProof/>
        </w:rPr>
        <w:t xml:space="preserve">of four the tanks </w:t>
      </w:r>
      <w:r w:rsidRPr="00940FA3">
        <w:rPr>
          <w:rFonts w:ascii="Arial" w:hAnsi="Arial" w:cs="Arial"/>
          <w:noProof/>
        </w:rPr>
        <w:t>we</w:t>
      </w:r>
      <w:r w:rsidR="00006F3B" w:rsidRPr="00940FA3">
        <w:rPr>
          <w:rFonts w:ascii="Arial" w:hAnsi="Arial" w:cs="Arial"/>
          <w:noProof/>
        </w:rPr>
        <w:t xml:space="preserve"> did not use settling tubes.. </w:t>
      </w:r>
      <w:r w:rsidRPr="00940FA3">
        <w:rPr>
          <w:rFonts w:ascii="Arial" w:hAnsi="Arial" w:cs="Arial"/>
          <w:noProof/>
        </w:rPr>
        <w:t>we</w:t>
      </w:r>
      <w:r w:rsidR="00006F3B" w:rsidRPr="00940FA3">
        <w:rPr>
          <w:rFonts w:ascii="Arial" w:hAnsi="Arial" w:cs="Arial"/>
          <w:noProof/>
        </w:rPr>
        <w:t xml:space="preserve"> had the seed spools in the tank and </w:t>
      </w:r>
      <w:r w:rsidR="005903EE" w:rsidRPr="00940FA3">
        <w:rPr>
          <w:rFonts w:ascii="Arial" w:hAnsi="Arial" w:cs="Arial"/>
          <w:noProof/>
        </w:rPr>
        <w:t xml:space="preserve">poured the calculated amount of spore solution into the 30 gallon tank such that </w:t>
      </w:r>
      <w:r w:rsidR="004672BC" w:rsidRPr="00940FA3">
        <w:rPr>
          <w:rFonts w:ascii="Arial" w:hAnsi="Arial" w:cs="Arial"/>
          <w:noProof/>
        </w:rPr>
        <w:t>there would be approx 7500 spores per spool.</w:t>
      </w:r>
    </w:p>
    <w:p w14:paraId="5981E633" w14:textId="3D0A438E" w:rsidR="008F1354" w:rsidRPr="00940FA3" w:rsidRDefault="008F1354" w:rsidP="008F135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t>Covered settling tubes for 24 hours.  Used an bubbler to disrupt the water and stir up the spores in the settling tubes after 12 hours</w:t>
      </w:r>
    </w:p>
    <w:p w14:paraId="64E263FB" w14:textId="7C92508E" w:rsidR="008F1354" w:rsidRPr="00940FA3" w:rsidRDefault="008F1354" w:rsidP="008F135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lastRenderedPageBreak/>
        <w:t xml:space="preserve">Removed settling tubes </w:t>
      </w:r>
    </w:p>
    <w:p w14:paraId="0D7C1BC7" w14:textId="58ACDE7D" w:rsidR="008F1354" w:rsidRPr="00940FA3" w:rsidRDefault="008F1354" w:rsidP="008F135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t xml:space="preserve">Each tank had 20 seed spools with 200’ of seed string. </w:t>
      </w:r>
    </w:p>
    <w:p w14:paraId="324DA841" w14:textId="258B4073" w:rsidR="00B83EFF" w:rsidRPr="00940FA3" w:rsidRDefault="00B83EFF" w:rsidP="008F135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t>Each tank has an air bubbler</w:t>
      </w:r>
    </w:p>
    <w:p w14:paraId="0CAE0357" w14:textId="7D60319E" w:rsidR="00B83EFF" w:rsidRPr="00940FA3" w:rsidRDefault="00B83EFF" w:rsidP="00B83EF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t xml:space="preserve">Each week </w:t>
      </w:r>
      <w:r w:rsidR="00D62539" w:rsidRPr="00940FA3">
        <w:rPr>
          <w:rFonts w:ascii="Arial" w:hAnsi="Arial" w:cs="Arial"/>
          <w:noProof/>
        </w:rPr>
        <w:t>we</w:t>
      </w:r>
      <w:r w:rsidRPr="00940FA3">
        <w:rPr>
          <w:rFonts w:ascii="Arial" w:hAnsi="Arial" w:cs="Arial"/>
          <w:noProof/>
        </w:rPr>
        <w:t xml:space="preserve"> would add 10ml of part A and 10ml of part B of this food</w:t>
      </w:r>
    </w:p>
    <w:p w14:paraId="118D6FFC" w14:textId="19948CEE" w:rsidR="00EC1C36" w:rsidRPr="00940FA3" w:rsidRDefault="00EC1C36" w:rsidP="00C84CAD">
      <w:pPr>
        <w:pStyle w:val="ListParagraph"/>
        <w:ind w:left="1440"/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drawing>
          <wp:inline distT="0" distB="0" distL="0" distR="0" wp14:anchorId="05E49398" wp14:editId="29A55E69">
            <wp:extent cx="2959100" cy="2305174"/>
            <wp:effectExtent l="0" t="0" r="0" b="0"/>
            <wp:docPr id="2071438862" name="Picture 1" descr="Two white containers with blue and yellow lab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38862" name="Picture 1" descr="Two white containers with blue and yellow label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5181" cy="234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88F4C" w14:textId="77777777" w:rsidR="004672BC" w:rsidRPr="00940FA3" w:rsidRDefault="004672BC" w:rsidP="00C84CAD">
      <w:pPr>
        <w:pStyle w:val="ListParagraph"/>
        <w:ind w:left="1440"/>
        <w:rPr>
          <w:rFonts w:ascii="Arial" w:hAnsi="Arial" w:cs="Arial"/>
        </w:rPr>
      </w:pPr>
    </w:p>
    <w:p w14:paraId="35D5EF82" w14:textId="7BE29339" w:rsidR="00553612" w:rsidRPr="00940FA3" w:rsidRDefault="00553612" w:rsidP="0055361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 After a few days </w:t>
      </w:r>
      <w:r w:rsidR="00D62539" w:rsidRPr="00940FA3">
        <w:rPr>
          <w:rFonts w:ascii="Arial" w:hAnsi="Arial" w:cs="Arial"/>
        </w:rPr>
        <w:t>we</w:t>
      </w:r>
      <w:r w:rsidRPr="00940FA3">
        <w:rPr>
          <w:rFonts w:ascii="Arial" w:hAnsi="Arial" w:cs="Arial"/>
        </w:rPr>
        <w:t xml:space="preserve"> noticed some growth </w:t>
      </w:r>
      <w:r w:rsidR="00A07BB8" w:rsidRPr="00940FA3">
        <w:rPr>
          <w:rFonts w:ascii="Arial" w:hAnsi="Arial" w:cs="Arial"/>
        </w:rPr>
        <w:t xml:space="preserve">of a brown substance.  </w:t>
      </w:r>
      <w:r w:rsidR="00D62539" w:rsidRPr="00940FA3">
        <w:rPr>
          <w:rFonts w:ascii="Arial" w:hAnsi="Arial" w:cs="Arial"/>
        </w:rPr>
        <w:t>We have</w:t>
      </w:r>
      <w:r w:rsidR="00A07BB8" w:rsidRPr="00940FA3">
        <w:rPr>
          <w:rFonts w:ascii="Arial" w:hAnsi="Arial" w:cs="Arial"/>
        </w:rPr>
        <w:t xml:space="preserve"> been told that kelp wouldn’t start to “hatch/grow” until approx. day 21` so </w:t>
      </w:r>
      <w:r w:rsidR="00D62539" w:rsidRPr="00940FA3">
        <w:rPr>
          <w:rFonts w:ascii="Arial" w:hAnsi="Arial" w:cs="Arial"/>
        </w:rPr>
        <w:t>we</w:t>
      </w:r>
      <w:r w:rsidR="00A07BB8" w:rsidRPr="00940FA3">
        <w:rPr>
          <w:rFonts w:ascii="Arial" w:hAnsi="Arial" w:cs="Arial"/>
        </w:rPr>
        <w:t xml:space="preserve"> assumed this growth was diatoms or some other </w:t>
      </w:r>
      <w:r w:rsidR="00EF40A2" w:rsidRPr="00940FA3">
        <w:rPr>
          <w:rFonts w:ascii="Arial" w:hAnsi="Arial" w:cs="Arial"/>
        </w:rPr>
        <w:t xml:space="preserve">foreign algae.  </w:t>
      </w:r>
      <w:r w:rsidR="00D62539" w:rsidRPr="00940FA3">
        <w:rPr>
          <w:rFonts w:ascii="Arial" w:hAnsi="Arial" w:cs="Arial"/>
        </w:rPr>
        <w:t>We</w:t>
      </w:r>
      <w:r w:rsidR="00FE2C0E" w:rsidRPr="00940FA3">
        <w:rPr>
          <w:rFonts w:ascii="Arial" w:hAnsi="Arial" w:cs="Arial"/>
        </w:rPr>
        <w:t xml:space="preserve"> knew that diatoms were a kelp seed </w:t>
      </w:r>
      <w:r w:rsidR="00695C90" w:rsidRPr="00940FA3">
        <w:rPr>
          <w:rFonts w:ascii="Arial" w:hAnsi="Arial" w:cs="Arial"/>
        </w:rPr>
        <w:t>killer,</w:t>
      </w:r>
      <w:r w:rsidR="00FE2C0E" w:rsidRPr="00940FA3">
        <w:rPr>
          <w:rFonts w:ascii="Arial" w:hAnsi="Arial" w:cs="Arial"/>
        </w:rPr>
        <w:t xml:space="preserve"> and that Germanium (di)Oxide was the cure.</w:t>
      </w:r>
    </w:p>
    <w:p w14:paraId="52A7BBF7" w14:textId="6443B0E6" w:rsidR="00EF40A2" w:rsidRPr="00940FA3" w:rsidRDefault="00D62539" w:rsidP="0055361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We </w:t>
      </w:r>
      <w:r w:rsidR="00EF40A2" w:rsidRPr="00940FA3">
        <w:rPr>
          <w:rFonts w:ascii="Arial" w:hAnsi="Arial" w:cs="Arial"/>
        </w:rPr>
        <w:t xml:space="preserve">tried to acquire germanium oxide </w:t>
      </w:r>
      <w:r w:rsidR="00F13744" w:rsidRPr="00940FA3">
        <w:rPr>
          <w:rFonts w:ascii="Arial" w:hAnsi="Arial" w:cs="Arial"/>
        </w:rPr>
        <w:t xml:space="preserve">(GeO2) </w:t>
      </w:r>
      <w:r w:rsidR="00695C90" w:rsidRPr="00940FA3">
        <w:rPr>
          <w:rFonts w:ascii="Arial" w:hAnsi="Arial" w:cs="Arial"/>
        </w:rPr>
        <w:t>but couldn’t</w:t>
      </w:r>
      <w:r w:rsidR="00EF40A2" w:rsidRPr="00940FA3">
        <w:rPr>
          <w:rFonts w:ascii="Arial" w:hAnsi="Arial" w:cs="Arial"/>
        </w:rPr>
        <w:t xml:space="preserve"> find any </w:t>
      </w:r>
      <w:r w:rsidR="00432FD6" w:rsidRPr="00940FA3">
        <w:rPr>
          <w:rFonts w:ascii="Arial" w:hAnsi="Arial" w:cs="Arial"/>
        </w:rPr>
        <w:t xml:space="preserve">chemical companies willing to sell it to </w:t>
      </w:r>
      <w:r w:rsidRPr="00940FA3">
        <w:rPr>
          <w:rFonts w:ascii="Arial" w:hAnsi="Arial" w:cs="Arial"/>
        </w:rPr>
        <w:t>us</w:t>
      </w:r>
      <w:r w:rsidR="00432FD6" w:rsidRPr="00940FA3">
        <w:rPr>
          <w:rFonts w:ascii="Arial" w:hAnsi="Arial" w:cs="Arial"/>
        </w:rPr>
        <w:t xml:space="preserve"> as </w:t>
      </w:r>
      <w:r w:rsidRPr="00940FA3">
        <w:rPr>
          <w:rFonts w:ascii="Arial" w:hAnsi="Arial" w:cs="Arial"/>
        </w:rPr>
        <w:t>we</w:t>
      </w:r>
      <w:r w:rsidR="00432FD6" w:rsidRPr="00940FA3">
        <w:rPr>
          <w:rFonts w:ascii="Arial" w:hAnsi="Arial" w:cs="Arial"/>
        </w:rPr>
        <w:t xml:space="preserve"> didn’t pass their </w:t>
      </w:r>
      <w:r w:rsidR="00EB07FE" w:rsidRPr="00940FA3">
        <w:rPr>
          <w:rFonts w:ascii="Arial" w:hAnsi="Arial" w:cs="Arial"/>
        </w:rPr>
        <w:t xml:space="preserve">“background” checks.  </w:t>
      </w:r>
      <w:r w:rsidRPr="00940FA3">
        <w:rPr>
          <w:rFonts w:ascii="Arial" w:hAnsi="Arial" w:cs="Arial"/>
        </w:rPr>
        <w:t>We’re</w:t>
      </w:r>
      <w:r w:rsidR="00EB07FE" w:rsidRPr="00940FA3">
        <w:rPr>
          <w:rFonts w:ascii="Arial" w:hAnsi="Arial" w:cs="Arial"/>
        </w:rPr>
        <w:t xml:space="preserve"> </w:t>
      </w:r>
      <w:r w:rsidR="00FE2C0E" w:rsidRPr="00940FA3">
        <w:rPr>
          <w:rFonts w:ascii="Arial" w:hAnsi="Arial" w:cs="Arial"/>
        </w:rPr>
        <w:t>squeaky</w:t>
      </w:r>
      <w:r w:rsidR="00EB07FE" w:rsidRPr="00940FA3">
        <w:rPr>
          <w:rFonts w:ascii="Arial" w:hAnsi="Arial" w:cs="Arial"/>
        </w:rPr>
        <w:t xml:space="preserve"> clean but apparently the chemical companies </w:t>
      </w:r>
      <w:r w:rsidR="00AC506F" w:rsidRPr="00940FA3">
        <w:rPr>
          <w:rFonts w:ascii="Arial" w:hAnsi="Arial" w:cs="Arial"/>
        </w:rPr>
        <w:t>only sell to research and/or manufacturing facilities and</w:t>
      </w:r>
      <w:r w:rsidRPr="00940FA3">
        <w:rPr>
          <w:rFonts w:ascii="Arial" w:hAnsi="Arial" w:cs="Arial"/>
        </w:rPr>
        <w:t xml:space="preserve"> our</w:t>
      </w:r>
      <w:r w:rsidR="00AC506F" w:rsidRPr="00940FA3">
        <w:rPr>
          <w:rFonts w:ascii="Arial" w:hAnsi="Arial" w:cs="Arial"/>
        </w:rPr>
        <w:t xml:space="preserve"> </w:t>
      </w:r>
      <w:r w:rsidR="00695C90" w:rsidRPr="00940FA3">
        <w:rPr>
          <w:rFonts w:ascii="Arial" w:hAnsi="Arial" w:cs="Arial"/>
        </w:rPr>
        <w:t>garage-based</w:t>
      </w:r>
      <w:r w:rsidR="00AC506F" w:rsidRPr="00940FA3">
        <w:rPr>
          <w:rFonts w:ascii="Arial" w:hAnsi="Arial" w:cs="Arial"/>
        </w:rPr>
        <w:t xml:space="preserve"> hatchery didn’t pass</w:t>
      </w:r>
      <w:r w:rsidR="00FE2C0E" w:rsidRPr="00940FA3">
        <w:rPr>
          <w:rFonts w:ascii="Arial" w:hAnsi="Arial" w:cs="Arial"/>
        </w:rPr>
        <w:t xml:space="preserve"> muster</w:t>
      </w:r>
      <w:r w:rsidR="00AC506F" w:rsidRPr="00940FA3">
        <w:rPr>
          <w:rFonts w:ascii="Arial" w:hAnsi="Arial" w:cs="Arial"/>
        </w:rPr>
        <w:t xml:space="preserve">.  </w:t>
      </w:r>
      <w:r w:rsidR="00AA5593" w:rsidRPr="00940FA3">
        <w:rPr>
          <w:rFonts w:ascii="Arial" w:hAnsi="Arial" w:cs="Arial"/>
        </w:rPr>
        <w:t xml:space="preserve">We, eventually, were </w:t>
      </w:r>
      <w:r w:rsidR="001A5FCB" w:rsidRPr="00940FA3">
        <w:rPr>
          <w:rFonts w:ascii="Arial" w:hAnsi="Arial" w:cs="Arial"/>
        </w:rPr>
        <w:t xml:space="preserve">able to procure some </w:t>
      </w:r>
      <w:r w:rsidR="00F13744" w:rsidRPr="00940FA3">
        <w:rPr>
          <w:rFonts w:ascii="Arial" w:hAnsi="Arial" w:cs="Arial"/>
        </w:rPr>
        <w:t>GeO2 from another source but not until day 25</w:t>
      </w:r>
      <w:r w:rsidR="00D2368A" w:rsidRPr="00940FA3">
        <w:rPr>
          <w:rFonts w:ascii="Arial" w:hAnsi="Arial" w:cs="Arial"/>
        </w:rPr>
        <w:t xml:space="preserve">.  </w:t>
      </w:r>
      <w:r w:rsidR="00AA5593" w:rsidRPr="00940FA3">
        <w:rPr>
          <w:rFonts w:ascii="Arial" w:hAnsi="Arial" w:cs="Arial"/>
        </w:rPr>
        <w:t>Wed</w:t>
      </w:r>
      <w:r w:rsidR="00D2368A" w:rsidRPr="00940FA3">
        <w:rPr>
          <w:rFonts w:ascii="Arial" w:hAnsi="Arial" w:cs="Arial"/>
        </w:rPr>
        <w:t xml:space="preserve"> dose</w:t>
      </w:r>
      <w:r w:rsidR="00AA5593" w:rsidRPr="00940FA3">
        <w:rPr>
          <w:rFonts w:ascii="Arial" w:hAnsi="Arial" w:cs="Arial"/>
        </w:rPr>
        <w:t>d</w:t>
      </w:r>
      <w:r w:rsidR="00D2368A" w:rsidRPr="00940FA3">
        <w:rPr>
          <w:rFonts w:ascii="Arial" w:hAnsi="Arial" w:cs="Arial"/>
        </w:rPr>
        <w:t xml:space="preserve"> the tanks on day 25 and day 30.  </w:t>
      </w:r>
      <w:r w:rsidR="00AA5593" w:rsidRPr="00940FA3">
        <w:rPr>
          <w:rFonts w:ascii="Arial" w:hAnsi="Arial" w:cs="Arial"/>
        </w:rPr>
        <w:t>We</w:t>
      </w:r>
      <w:r w:rsidR="00D2368A" w:rsidRPr="00940FA3">
        <w:rPr>
          <w:rFonts w:ascii="Arial" w:hAnsi="Arial" w:cs="Arial"/>
        </w:rPr>
        <w:t xml:space="preserve"> don’t know if it had any impact.</w:t>
      </w:r>
    </w:p>
    <w:p w14:paraId="3AC3B96C" w14:textId="66FFE0F9" w:rsidR="00DE62FF" w:rsidRPr="00940FA3" w:rsidRDefault="00D814D5" w:rsidP="00DE62F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Approximately on day 35 without any visible seaweed growth </w:t>
      </w:r>
      <w:r w:rsidR="00AA5593" w:rsidRPr="00940FA3">
        <w:rPr>
          <w:rFonts w:ascii="Arial" w:hAnsi="Arial" w:cs="Arial"/>
        </w:rPr>
        <w:t>we</w:t>
      </w:r>
      <w:r w:rsidRPr="00940FA3">
        <w:rPr>
          <w:rFonts w:ascii="Arial" w:hAnsi="Arial" w:cs="Arial"/>
        </w:rPr>
        <w:t xml:space="preserve"> deemed the </w:t>
      </w:r>
      <w:r w:rsidR="00DE62FF" w:rsidRPr="00940FA3">
        <w:rPr>
          <w:rFonts w:ascii="Arial" w:hAnsi="Arial" w:cs="Arial"/>
        </w:rPr>
        <w:t>grow out to be a failure.</w:t>
      </w:r>
    </w:p>
    <w:p w14:paraId="784BE478" w14:textId="381D41E2" w:rsidR="00616D85" w:rsidRPr="00940FA3" w:rsidRDefault="00AA5593" w:rsidP="00616D8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We </w:t>
      </w:r>
      <w:r w:rsidR="00DE62FF" w:rsidRPr="00940FA3">
        <w:rPr>
          <w:rFonts w:ascii="Arial" w:hAnsi="Arial" w:cs="Arial"/>
        </w:rPr>
        <w:t xml:space="preserve">repeated the above process </w:t>
      </w:r>
      <w:r w:rsidR="00901704" w:rsidRPr="00940FA3">
        <w:rPr>
          <w:rFonts w:ascii="Arial" w:hAnsi="Arial" w:cs="Arial"/>
        </w:rPr>
        <w:t>again</w:t>
      </w:r>
      <w:r w:rsidR="00C178F7" w:rsidRPr="00940FA3">
        <w:rPr>
          <w:rFonts w:ascii="Arial" w:hAnsi="Arial" w:cs="Arial"/>
        </w:rPr>
        <w:t xml:space="preserve">.  Two tanks (40 spools) were with kelp/sori from </w:t>
      </w:r>
      <w:r w:rsidRPr="00940FA3">
        <w:rPr>
          <w:rFonts w:ascii="Arial" w:hAnsi="Arial" w:cs="Arial"/>
        </w:rPr>
        <w:t>our</w:t>
      </w:r>
      <w:r w:rsidR="00C178F7" w:rsidRPr="00940FA3">
        <w:rPr>
          <w:rFonts w:ascii="Arial" w:hAnsi="Arial" w:cs="Arial"/>
        </w:rPr>
        <w:t xml:space="preserve"> farm site.  Two </w:t>
      </w:r>
      <w:proofErr w:type="spellStart"/>
      <w:r w:rsidR="00C178F7" w:rsidRPr="00940FA3">
        <w:rPr>
          <w:rFonts w:ascii="Arial" w:hAnsi="Arial" w:cs="Arial"/>
        </w:rPr>
        <w:t>add’l</w:t>
      </w:r>
      <w:proofErr w:type="spellEnd"/>
      <w:r w:rsidR="00C178F7" w:rsidRPr="00940FA3">
        <w:rPr>
          <w:rFonts w:ascii="Arial" w:hAnsi="Arial" w:cs="Arial"/>
        </w:rPr>
        <w:t xml:space="preserve"> tanks (30 spools) were with setup with kelp/sori </w:t>
      </w:r>
      <w:r w:rsidR="00351628" w:rsidRPr="00940FA3">
        <w:rPr>
          <w:rFonts w:ascii="Arial" w:hAnsi="Arial" w:cs="Arial"/>
        </w:rPr>
        <w:t xml:space="preserve">procured a week later from a different site.  </w:t>
      </w:r>
    </w:p>
    <w:p w14:paraId="6C7EDD69" w14:textId="56949F49" w:rsidR="00616D85" w:rsidRPr="00940FA3" w:rsidRDefault="00616D85" w:rsidP="00616D8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As with the first round, spore counts were done </w:t>
      </w:r>
      <w:r w:rsidR="00AF63EA" w:rsidRPr="00940FA3">
        <w:rPr>
          <w:rFonts w:ascii="Arial" w:hAnsi="Arial" w:cs="Arial"/>
        </w:rPr>
        <w:t xml:space="preserve">(750K-1M spores/ml) and the spores were very </w:t>
      </w:r>
      <w:r w:rsidR="00ED606E" w:rsidRPr="00940FA3">
        <w:rPr>
          <w:rFonts w:ascii="Arial" w:hAnsi="Arial" w:cs="Arial"/>
        </w:rPr>
        <w:t>mobile</w:t>
      </w:r>
      <w:r w:rsidR="00AA5593" w:rsidRPr="00940FA3">
        <w:rPr>
          <w:rFonts w:ascii="Arial" w:hAnsi="Arial" w:cs="Arial"/>
        </w:rPr>
        <w:t>/active.</w:t>
      </w:r>
      <w:r w:rsidR="00ED606E" w:rsidRPr="00940FA3">
        <w:rPr>
          <w:rFonts w:ascii="Arial" w:hAnsi="Arial" w:cs="Arial"/>
        </w:rPr>
        <w:t>)</w:t>
      </w:r>
    </w:p>
    <w:p w14:paraId="50F98640" w14:textId="7A8B9E44" w:rsidR="00ED606E" w:rsidRPr="00940FA3" w:rsidRDefault="00ED606E" w:rsidP="00616D8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The results of this round were similar.  No seaweed growth.  Below are </w:t>
      </w:r>
      <w:proofErr w:type="spellStart"/>
      <w:r w:rsidRPr="00940FA3">
        <w:rPr>
          <w:rFonts w:ascii="Arial" w:hAnsi="Arial" w:cs="Arial"/>
        </w:rPr>
        <w:t>pix</w:t>
      </w:r>
      <w:proofErr w:type="spellEnd"/>
      <w:r w:rsidRPr="00940FA3">
        <w:rPr>
          <w:rFonts w:ascii="Arial" w:hAnsi="Arial" w:cs="Arial"/>
        </w:rPr>
        <w:t xml:space="preserve"> of </w:t>
      </w:r>
      <w:r w:rsidR="009B780E" w:rsidRPr="00940FA3">
        <w:rPr>
          <w:rFonts w:ascii="Arial" w:hAnsi="Arial" w:cs="Arial"/>
        </w:rPr>
        <w:t>what did appear on the spools.</w:t>
      </w:r>
    </w:p>
    <w:p w14:paraId="225A44AE" w14:textId="7A132ED2" w:rsidR="009B780E" w:rsidRPr="00940FA3" w:rsidRDefault="009B780E" w:rsidP="009B780E">
      <w:pPr>
        <w:pStyle w:val="ListParagraph"/>
        <w:rPr>
          <w:rFonts w:ascii="Arial" w:hAnsi="Arial" w:cs="Arial"/>
        </w:rPr>
      </w:pPr>
    </w:p>
    <w:p w14:paraId="670875EF" w14:textId="1FB72C13" w:rsidR="009B780E" w:rsidRPr="00940FA3" w:rsidRDefault="00AB530B" w:rsidP="009B780E">
      <w:pPr>
        <w:pStyle w:val="ListParagraph"/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lastRenderedPageBreak/>
        <w:drawing>
          <wp:inline distT="0" distB="0" distL="0" distR="0" wp14:anchorId="51228814" wp14:editId="34CB436E">
            <wp:extent cx="2933851" cy="3968954"/>
            <wp:effectExtent l="0" t="0" r="0" b="0"/>
            <wp:docPr id="59904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48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3851" cy="396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76CAF" w14:textId="77777777" w:rsidR="00AB530B" w:rsidRPr="00940FA3" w:rsidRDefault="00AB530B" w:rsidP="009B780E">
      <w:pPr>
        <w:pStyle w:val="ListParagraph"/>
        <w:rPr>
          <w:rFonts w:ascii="Arial" w:hAnsi="Arial" w:cs="Arial"/>
        </w:rPr>
      </w:pPr>
    </w:p>
    <w:p w14:paraId="68D8DFD9" w14:textId="07557C72" w:rsidR="004672BC" w:rsidRPr="00940FA3" w:rsidRDefault="00293208" w:rsidP="004672BC">
      <w:pPr>
        <w:pStyle w:val="ListParagraph"/>
        <w:ind w:left="0"/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drawing>
          <wp:inline distT="0" distB="0" distL="0" distR="0" wp14:anchorId="7593CD65" wp14:editId="01ADAAFA">
            <wp:extent cx="2978303" cy="3943553"/>
            <wp:effectExtent l="0" t="0" r="0" b="0"/>
            <wp:docPr id="639315712" name="Picture 1" descr="A white pipe with dir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15712" name="Picture 1" descr="A white pipe with dirt on i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8303" cy="394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8BB9" w14:textId="77777777" w:rsidR="00293208" w:rsidRPr="00940FA3" w:rsidRDefault="00293208" w:rsidP="004672BC">
      <w:pPr>
        <w:pStyle w:val="ListParagraph"/>
        <w:ind w:left="0"/>
        <w:rPr>
          <w:rFonts w:ascii="Arial" w:hAnsi="Arial" w:cs="Arial"/>
        </w:rPr>
      </w:pPr>
    </w:p>
    <w:p w14:paraId="57660AA2" w14:textId="77777777" w:rsidR="0097561E" w:rsidRPr="00940FA3" w:rsidRDefault="0097561E" w:rsidP="004672BC">
      <w:pPr>
        <w:pStyle w:val="ListParagraph"/>
        <w:ind w:left="0"/>
        <w:rPr>
          <w:rFonts w:ascii="Arial" w:hAnsi="Arial" w:cs="Arial"/>
        </w:rPr>
      </w:pPr>
    </w:p>
    <w:p w14:paraId="67ACB1E6" w14:textId="77777777" w:rsidR="0097561E" w:rsidRPr="00940FA3" w:rsidRDefault="0097561E" w:rsidP="004672BC">
      <w:pPr>
        <w:pStyle w:val="ListParagraph"/>
        <w:ind w:left="0"/>
        <w:rPr>
          <w:rFonts w:ascii="Arial" w:hAnsi="Arial" w:cs="Arial"/>
        </w:rPr>
      </w:pPr>
    </w:p>
    <w:p w14:paraId="0B492A1B" w14:textId="00B2D547" w:rsidR="00293208" w:rsidRPr="00940FA3" w:rsidRDefault="00293208" w:rsidP="004672BC">
      <w:pPr>
        <w:pStyle w:val="ListParagraph"/>
        <w:ind w:left="0"/>
        <w:rPr>
          <w:rFonts w:ascii="Arial" w:hAnsi="Arial" w:cs="Arial"/>
        </w:rPr>
      </w:pPr>
      <w:r w:rsidRPr="00940FA3">
        <w:rPr>
          <w:rFonts w:ascii="Arial" w:hAnsi="Arial" w:cs="Arial"/>
        </w:rPr>
        <w:lastRenderedPageBreak/>
        <w:t>One tank had zero growth of anything</w:t>
      </w:r>
    </w:p>
    <w:p w14:paraId="09750DFF" w14:textId="2CB54F17" w:rsidR="005446E1" w:rsidRPr="00940FA3" w:rsidRDefault="005446E1" w:rsidP="004672BC">
      <w:pPr>
        <w:pStyle w:val="ListParagraph"/>
        <w:ind w:left="0"/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drawing>
          <wp:inline distT="0" distB="0" distL="0" distR="0" wp14:anchorId="42A7F30E" wp14:editId="4AE2D2D8">
            <wp:extent cx="3016405" cy="3962604"/>
            <wp:effectExtent l="0" t="0" r="0" b="0"/>
            <wp:docPr id="1571617325" name="Picture 1" descr="A white pipe on a concre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17325" name="Picture 1" descr="A white pipe on a concrete surfac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6405" cy="396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D3D8" w14:textId="77777777" w:rsidR="0046222A" w:rsidRPr="00940FA3" w:rsidRDefault="0046222A" w:rsidP="004672BC">
      <w:pPr>
        <w:pStyle w:val="ListParagraph"/>
        <w:ind w:left="0"/>
        <w:rPr>
          <w:rFonts w:ascii="Arial" w:hAnsi="Arial" w:cs="Arial"/>
        </w:rPr>
      </w:pPr>
    </w:p>
    <w:p w14:paraId="5DE7A04E" w14:textId="1240BDD0" w:rsidR="0046222A" w:rsidRPr="00940FA3" w:rsidRDefault="0046222A" w:rsidP="004672BC">
      <w:pPr>
        <w:pStyle w:val="ListParagraph"/>
        <w:ind w:left="0"/>
        <w:rPr>
          <w:rFonts w:ascii="Arial" w:hAnsi="Arial" w:cs="Arial"/>
        </w:rPr>
      </w:pPr>
      <w:r w:rsidRPr="00940FA3">
        <w:rPr>
          <w:rFonts w:ascii="Arial" w:hAnsi="Arial" w:cs="Arial"/>
        </w:rPr>
        <w:t>This seed string</w:t>
      </w:r>
      <w:r w:rsidR="00C14C9A" w:rsidRPr="00940FA3">
        <w:rPr>
          <w:rFonts w:ascii="Arial" w:hAnsi="Arial" w:cs="Arial"/>
        </w:rPr>
        <w:t xml:space="preserve"> was examined</w:t>
      </w:r>
      <w:r w:rsidRPr="00940FA3">
        <w:rPr>
          <w:rFonts w:ascii="Arial" w:hAnsi="Arial" w:cs="Arial"/>
        </w:rPr>
        <w:t xml:space="preserve"> </w:t>
      </w:r>
      <w:r w:rsidR="00485C70" w:rsidRPr="00940FA3">
        <w:rPr>
          <w:rFonts w:ascii="Arial" w:hAnsi="Arial" w:cs="Arial"/>
        </w:rPr>
        <w:t>under 4X (.1) power</w:t>
      </w:r>
    </w:p>
    <w:p w14:paraId="759B2AF0" w14:textId="77777777" w:rsidR="001D2B52" w:rsidRPr="00940FA3" w:rsidRDefault="001D2B52" w:rsidP="004672BC">
      <w:pPr>
        <w:pStyle w:val="ListParagraph"/>
        <w:ind w:left="0"/>
        <w:rPr>
          <w:rFonts w:ascii="Arial" w:hAnsi="Arial" w:cs="Arial"/>
        </w:rPr>
      </w:pPr>
    </w:p>
    <w:p w14:paraId="780A09AA" w14:textId="6E565C93" w:rsidR="001D2B52" w:rsidRPr="00940FA3" w:rsidRDefault="001D2B52" w:rsidP="004672BC">
      <w:pPr>
        <w:pStyle w:val="ListParagraph"/>
        <w:ind w:left="0"/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drawing>
          <wp:inline distT="0" distB="0" distL="0" distR="0" wp14:anchorId="022A68AB" wp14:editId="44023C69">
            <wp:extent cx="5550185" cy="3333921"/>
            <wp:effectExtent l="0" t="0" r="0" b="0"/>
            <wp:docPr id="1995617954" name="Picture 1" descr="A close up of a roll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17954" name="Picture 1" descr="A close up of a roll of pap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0185" cy="333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CD55" w14:textId="77777777" w:rsidR="009D7628" w:rsidRPr="00940FA3" w:rsidRDefault="009D7628" w:rsidP="004672BC">
      <w:pPr>
        <w:pStyle w:val="ListParagraph"/>
        <w:ind w:left="0"/>
        <w:rPr>
          <w:rFonts w:ascii="Arial" w:hAnsi="Arial" w:cs="Arial"/>
        </w:rPr>
      </w:pPr>
    </w:p>
    <w:p w14:paraId="0762D055" w14:textId="217CA40B" w:rsidR="009D7628" w:rsidRPr="00940FA3" w:rsidRDefault="009D7628" w:rsidP="004672BC">
      <w:pPr>
        <w:pStyle w:val="ListParagraph"/>
        <w:ind w:left="0"/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lastRenderedPageBreak/>
        <w:drawing>
          <wp:inline distT="0" distB="0" distL="0" distR="0" wp14:anchorId="45ADF27E" wp14:editId="5A6B0C8D">
            <wp:extent cx="2952902" cy="3645087"/>
            <wp:effectExtent l="0" t="0" r="0" b="0"/>
            <wp:docPr id="1993276106" name="Picture 1" descr="A microscope with a ligh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76106" name="Picture 1" descr="A microscope with a light on i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2902" cy="364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3371C" w14:textId="77777777" w:rsidR="00485C70" w:rsidRPr="00940FA3" w:rsidRDefault="00485C70" w:rsidP="004672BC">
      <w:pPr>
        <w:pStyle w:val="ListParagraph"/>
        <w:ind w:left="0"/>
        <w:rPr>
          <w:rFonts w:ascii="Arial" w:hAnsi="Arial" w:cs="Arial"/>
        </w:rPr>
      </w:pPr>
    </w:p>
    <w:p w14:paraId="36799184" w14:textId="7F61DF00" w:rsidR="00485C70" w:rsidRPr="00940FA3" w:rsidRDefault="00943712" w:rsidP="004672BC">
      <w:pPr>
        <w:pStyle w:val="ListParagraph"/>
        <w:ind w:left="0"/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drawing>
          <wp:inline distT="0" distB="0" distL="0" distR="0" wp14:anchorId="68B50C91" wp14:editId="6F7F2908">
            <wp:extent cx="2768742" cy="3733992"/>
            <wp:effectExtent l="0" t="0" r="0" b="0"/>
            <wp:docPr id="1801927294" name="Picture 1" descr="A close up of a nee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927294" name="Picture 1" descr="A close up of a needl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8742" cy="373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A582E" w14:textId="77777777" w:rsidR="001E05AE" w:rsidRPr="00940FA3" w:rsidRDefault="001E05AE" w:rsidP="004672BC">
      <w:pPr>
        <w:pStyle w:val="ListParagraph"/>
        <w:ind w:left="0"/>
        <w:rPr>
          <w:rFonts w:ascii="Arial" w:hAnsi="Arial" w:cs="Arial"/>
        </w:rPr>
      </w:pPr>
    </w:p>
    <w:p w14:paraId="37B087FD" w14:textId="4658253A" w:rsidR="001E05AE" w:rsidRPr="00940FA3" w:rsidRDefault="001E05AE" w:rsidP="004672BC">
      <w:pPr>
        <w:pStyle w:val="ListParagraph"/>
        <w:ind w:left="0"/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lastRenderedPageBreak/>
        <w:drawing>
          <wp:inline distT="0" distB="0" distL="0" distR="0" wp14:anchorId="3E98ED13" wp14:editId="234E7577">
            <wp:extent cx="2800494" cy="3829247"/>
            <wp:effectExtent l="0" t="0" r="0" b="0"/>
            <wp:docPr id="1114416866" name="Picture 1" descr="A close up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16866" name="Picture 1" descr="A close up of a microscop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0494" cy="382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015B" w14:textId="77777777" w:rsidR="00943712" w:rsidRPr="00940FA3" w:rsidRDefault="00943712" w:rsidP="004672BC">
      <w:pPr>
        <w:pStyle w:val="ListParagraph"/>
        <w:ind w:left="0"/>
        <w:rPr>
          <w:rFonts w:ascii="Arial" w:hAnsi="Arial" w:cs="Arial"/>
        </w:rPr>
      </w:pPr>
    </w:p>
    <w:p w14:paraId="1B596FFF" w14:textId="61A3495F" w:rsidR="00943712" w:rsidRPr="00940FA3" w:rsidRDefault="004C521C" w:rsidP="004672BC">
      <w:pPr>
        <w:pStyle w:val="ListParagraph"/>
        <w:ind w:left="0"/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This is the brown growth smeared onto the </w:t>
      </w:r>
      <w:r w:rsidR="002C69F8" w:rsidRPr="00940FA3">
        <w:rPr>
          <w:rFonts w:ascii="Arial" w:hAnsi="Arial" w:cs="Arial"/>
        </w:rPr>
        <w:t>slide:</w:t>
      </w:r>
    </w:p>
    <w:p w14:paraId="272ED348" w14:textId="7153A867" w:rsidR="002C69F8" w:rsidRPr="00940FA3" w:rsidRDefault="002C69F8" w:rsidP="004672BC">
      <w:pPr>
        <w:pStyle w:val="ListParagraph"/>
        <w:ind w:left="0"/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drawing>
          <wp:inline distT="0" distB="0" distL="0" distR="0" wp14:anchorId="31706B09" wp14:editId="2BE13DF4">
            <wp:extent cx="5372376" cy="3740342"/>
            <wp:effectExtent l="0" t="0" r="0" b="0"/>
            <wp:docPr id="1771460891" name="Picture 1" descr="A yellow and white sphe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60891" name="Picture 1" descr="A yellow and white spher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374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760FD" w14:textId="77777777" w:rsidR="00C84CAD" w:rsidRPr="00940FA3" w:rsidRDefault="00C84CAD" w:rsidP="00C84CAD">
      <w:pPr>
        <w:pStyle w:val="ListParagraph"/>
        <w:ind w:left="1440"/>
        <w:rPr>
          <w:rFonts w:ascii="Arial" w:hAnsi="Arial" w:cs="Arial"/>
        </w:rPr>
      </w:pPr>
    </w:p>
    <w:p w14:paraId="1265EAB9" w14:textId="3FBEA4C6" w:rsidR="002C69F8" w:rsidRPr="00940FA3" w:rsidRDefault="002C69F8" w:rsidP="00C84CAD">
      <w:pPr>
        <w:pStyle w:val="ListParagraph"/>
        <w:ind w:left="1440"/>
        <w:rPr>
          <w:rFonts w:ascii="Arial" w:hAnsi="Arial" w:cs="Arial"/>
        </w:rPr>
      </w:pPr>
      <w:r w:rsidRPr="00940FA3">
        <w:rPr>
          <w:rFonts w:ascii="Arial" w:hAnsi="Arial" w:cs="Arial"/>
          <w:noProof/>
        </w:rPr>
        <w:lastRenderedPageBreak/>
        <w:drawing>
          <wp:inline distT="0" distB="0" distL="0" distR="0" wp14:anchorId="0FC42131" wp14:editId="36092CBA">
            <wp:extent cx="5410478" cy="3664138"/>
            <wp:effectExtent l="0" t="0" r="0" b="0"/>
            <wp:docPr id="652813798" name="Picture 1" descr="A close up of a su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13798" name="Picture 1" descr="A close up of a sun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0478" cy="366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C061" w14:textId="7930CDE7" w:rsidR="00DD01D4" w:rsidRPr="00940FA3" w:rsidRDefault="00DD01D4" w:rsidP="00C84CAD">
      <w:pPr>
        <w:pStyle w:val="ListParagraph"/>
        <w:ind w:left="1440"/>
        <w:rPr>
          <w:rFonts w:ascii="Arial" w:hAnsi="Arial" w:cs="Arial"/>
        </w:rPr>
      </w:pPr>
      <w:r w:rsidRPr="00940FA3">
        <w:rPr>
          <w:rFonts w:ascii="Arial" w:hAnsi="Arial" w:cs="Arial"/>
        </w:rPr>
        <w:br/>
      </w:r>
      <w:r w:rsidRPr="00940FA3">
        <w:rPr>
          <w:rFonts w:ascii="Arial" w:hAnsi="Arial" w:cs="Arial"/>
          <w:noProof/>
        </w:rPr>
        <w:drawing>
          <wp:inline distT="0" distB="0" distL="0" distR="0" wp14:anchorId="60581180" wp14:editId="1090916B">
            <wp:extent cx="5245370" cy="3530781"/>
            <wp:effectExtent l="0" t="0" r="0" b="0"/>
            <wp:docPr id="1449814972" name="Picture 1" descr="A microscope view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14972" name="Picture 1" descr="A microscope view of a cell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5370" cy="353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DDAF" w14:textId="77777777" w:rsidR="00126162" w:rsidRPr="00940FA3" w:rsidRDefault="00126162" w:rsidP="00C84CAD">
      <w:pPr>
        <w:pStyle w:val="ListParagraph"/>
        <w:ind w:left="1440"/>
        <w:rPr>
          <w:rFonts w:ascii="Arial" w:hAnsi="Arial" w:cs="Arial"/>
        </w:rPr>
      </w:pPr>
    </w:p>
    <w:p w14:paraId="29009017" w14:textId="6AEB8E8A" w:rsidR="00126162" w:rsidRPr="00940FA3" w:rsidRDefault="00C14C9A" w:rsidP="00126162">
      <w:pPr>
        <w:pStyle w:val="ListParagraph"/>
        <w:ind w:left="0"/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We </w:t>
      </w:r>
      <w:r w:rsidR="00126162" w:rsidRPr="00940FA3">
        <w:rPr>
          <w:rFonts w:ascii="Arial" w:hAnsi="Arial" w:cs="Arial"/>
        </w:rPr>
        <w:t xml:space="preserve">don’t know what the stuff above is but </w:t>
      </w:r>
      <w:r w:rsidR="009A6E8D" w:rsidRPr="00940FA3">
        <w:rPr>
          <w:rFonts w:ascii="Arial" w:hAnsi="Arial" w:cs="Arial"/>
        </w:rPr>
        <w:t>our</w:t>
      </w:r>
      <w:r w:rsidR="00126162" w:rsidRPr="00940FA3">
        <w:rPr>
          <w:rFonts w:ascii="Arial" w:hAnsi="Arial" w:cs="Arial"/>
        </w:rPr>
        <w:t xml:space="preserve"> assumption is that it is not sugar kelp.</w:t>
      </w:r>
    </w:p>
    <w:p w14:paraId="2CDEB23E" w14:textId="77777777" w:rsidR="001E05AE" w:rsidRPr="00940FA3" w:rsidRDefault="001E05AE" w:rsidP="00C84CAD">
      <w:pPr>
        <w:pStyle w:val="ListParagraph"/>
        <w:ind w:left="1440"/>
        <w:rPr>
          <w:rFonts w:ascii="Arial" w:hAnsi="Arial" w:cs="Arial"/>
        </w:rPr>
      </w:pPr>
    </w:p>
    <w:p w14:paraId="3CE49C97" w14:textId="643BCF12" w:rsidR="00C84CAD" w:rsidRPr="00940FA3" w:rsidRDefault="00C84CAD" w:rsidP="00C84CAD">
      <w:pPr>
        <w:pStyle w:val="ListParagraph"/>
        <w:ind w:left="0"/>
        <w:rPr>
          <w:rFonts w:ascii="Arial" w:hAnsi="Arial" w:cs="Arial"/>
          <w:b/>
          <w:bCs/>
        </w:rPr>
      </w:pPr>
      <w:r w:rsidRPr="00940FA3">
        <w:rPr>
          <w:rFonts w:ascii="Arial" w:hAnsi="Arial" w:cs="Arial"/>
          <w:b/>
          <w:bCs/>
          <w:color w:val="215E99" w:themeColor="text2" w:themeTint="BF"/>
        </w:rPr>
        <w:t xml:space="preserve">Things that </w:t>
      </w:r>
      <w:r w:rsidR="00C14C9A" w:rsidRPr="00940FA3">
        <w:rPr>
          <w:rFonts w:ascii="Arial" w:hAnsi="Arial" w:cs="Arial"/>
          <w:b/>
          <w:bCs/>
          <w:color w:val="215E99" w:themeColor="text2" w:themeTint="BF"/>
        </w:rPr>
        <w:t>we</w:t>
      </w:r>
      <w:r w:rsidRPr="00940FA3">
        <w:rPr>
          <w:rFonts w:ascii="Arial" w:hAnsi="Arial" w:cs="Arial"/>
          <w:b/>
          <w:bCs/>
          <w:color w:val="215E99" w:themeColor="text2" w:themeTint="BF"/>
        </w:rPr>
        <w:t xml:space="preserve"> did </w:t>
      </w:r>
      <w:r w:rsidR="0067784A" w:rsidRPr="00940FA3">
        <w:rPr>
          <w:rFonts w:ascii="Arial" w:hAnsi="Arial" w:cs="Arial"/>
          <w:b/>
          <w:bCs/>
          <w:color w:val="215E99" w:themeColor="text2" w:themeTint="BF"/>
        </w:rPr>
        <w:t>NOT</w:t>
      </w:r>
      <w:r w:rsidRPr="00940FA3">
        <w:rPr>
          <w:rFonts w:ascii="Arial" w:hAnsi="Arial" w:cs="Arial"/>
          <w:b/>
          <w:bCs/>
          <w:color w:val="215E99" w:themeColor="text2" w:themeTint="BF"/>
        </w:rPr>
        <w:t xml:space="preserve"> do </w:t>
      </w:r>
      <w:r w:rsidR="00327C3E" w:rsidRPr="00940FA3">
        <w:rPr>
          <w:rFonts w:ascii="Arial" w:hAnsi="Arial" w:cs="Arial"/>
          <w:b/>
          <w:bCs/>
          <w:color w:val="215E99" w:themeColor="text2" w:themeTint="BF"/>
        </w:rPr>
        <w:t>that perhaps should do:</w:t>
      </w:r>
    </w:p>
    <w:p w14:paraId="6966EB1D" w14:textId="13A2468C" w:rsidR="00327C3E" w:rsidRPr="00940FA3" w:rsidRDefault="009F2FC0" w:rsidP="00327C3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>Use a micron filter when pouring the solution of spores into the settling tubes to further reduce the risk of contamination</w:t>
      </w:r>
      <w:r w:rsidR="00B075F4" w:rsidRPr="00940FA3">
        <w:rPr>
          <w:rFonts w:ascii="Arial" w:hAnsi="Arial" w:cs="Arial"/>
        </w:rPr>
        <w:t xml:space="preserve"> by diatoms or other organisms</w:t>
      </w:r>
    </w:p>
    <w:p w14:paraId="6838414D" w14:textId="6A4C0A2A" w:rsidR="00B075F4" w:rsidRPr="00940FA3" w:rsidRDefault="00B075F4" w:rsidP="00327C3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>Change the water in the tank</w:t>
      </w:r>
    </w:p>
    <w:p w14:paraId="3E971B2B" w14:textId="5E21BB6C" w:rsidR="009A6E8D" w:rsidRPr="00940FA3" w:rsidRDefault="009A6E8D" w:rsidP="00327C3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lastRenderedPageBreak/>
        <w:t>Despite living on an island</w:t>
      </w:r>
      <w:r w:rsidR="00B20271" w:rsidRPr="00940FA3">
        <w:rPr>
          <w:rFonts w:ascii="Arial" w:hAnsi="Arial" w:cs="Arial"/>
        </w:rPr>
        <w:t>,</w:t>
      </w:r>
      <w:r w:rsidRPr="00940FA3">
        <w:rPr>
          <w:rFonts w:ascii="Arial" w:hAnsi="Arial" w:cs="Arial"/>
        </w:rPr>
        <w:t xml:space="preserve"> </w:t>
      </w:r>
      <w:r w:rsidR="00695C90" w:rsidRPr="00940FA3">
        <w:rPr>
          <w:rFonts w:ascii="Arial" w:hAnsi="Arial" w:cs="Arial"/>
        </w:rPr>
        <w:t>near</w:t>
      </w:r>
      <w:r w:rsidRPr="00940FA3">
        <w:rPr>
          <w:rFonts w:ascii="Arial" w:hAnsi="Arial" w:cs="Arial"/>
        </w:rPr>
        <w:t xml:space="preserve"> the Salish Sea, using </w:t>
      </w:r>
      <w:r w:rsidR="0094638F" w:rsidRPr="00940FA3">
        <w:rPr>
          <w:rFonts w:ascii="Arial" w:hAnsi="Arial" w:cs="Arial"/>
        </w:rPr>
        <w:t>salt water directly from the Sea isn’t practical</w:t>
      </w:r>
      <w:r w:rsidR="00B20271" w:rsidRPr="00940FA3">
        <w:rPr>
          <w:rFonts w:ascii="Arial" w:hAnsi="Arial" w:cs="Arial"/>
        </w:rPr>
        <w:t xml:space="preserve"> hence the Instant Ocean.</w:t>
      </w:r>
    </w:p>
    <w:p w14:paraId="7DADF394" w14:textId="6749798E" w:rsidR="0067784A" w:rsidRPr="00940FA3" w:rsidRDefault="00C14C9A" w:rsidP="00327C3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We’ve </w:t>
      </w:r>
      <w:r w:rsidR="0067784A" w:rsidRPr="00940FA3">
        <w:rPr>
          <w:rFonts w:ascii="Arial" w:hAnsi="Arial" w:cs="Arial"/>
        </w:rPr>
        <w:t>been told/sho</w:t>
      </w:r>
      <w:r w:rsidR="00354D62" w:rsidRPr="00940FA3">
        <w:rPr>
          <w:rFonts w:ascii="Arial" w:hAnsi="Arial" w:cs="Arial"/>
        </w:rPr>
        <w:t>wn</w:t>
      </w:r>
      <w:r w:rsidR="0067784A" w:rsidRPr="00940FA3">
        <w:rPr>
          <w:rFonts w:ascii="Arial" w:hAnsi="Arial" w:cs="Arial"/>
        </w:rPr>
        <w:t xml:space="preserve"> a process where 10 slides are installed in the </w:t>
      </w:r>
      <w:r w:rsidR="00B437C2" w:rsidRPr="00940FA3">
        <w:rPr>
          <w:rFonts w:ascii="Arial" w:hAnsi="Arial" w:cs="Arial"/>
        </w:rPr>
        <w:t xml:space="preserve">tank.   Every few days a slide is removed and checked for status/growth under the microscope.  </w:t>
      </w:r>
      <w:r w:rsidR="00940FA3" w:rsidRPr="00940FA3">
        <w:rPr>
          <w:rFonts w:ascii="Arial" w:hAnsi="Arial" w:cs="Arial"/>
        </w:rPr>
        <w:t xml:space="preserve">We </w:t>
      </w:r>
      <w:r w:rsidR="00B437C2" w:rsidRPr="00940FA3">
        <w:rPr>
          <w:rFonts w:ascii="Arial" w:hAnsi="Arial" w:cs="Arial"/>
        </w:rPr>
        <w:t>did not do this process.</w:t>
      </w:r>
      <w:r w:rsidRPr="00940FA3">
        <w:rPr>
          <w:rFonts w:ascii="Arial" w:hAnsi="Arial" w:cs="Arial"/>
        </w:rPr>
        <w:t xml:space="preserve"> </w:t>
      </w:r>
      <w:r w:rsidR="00435577" w:rsidRPr="00940FA3">
        <w:rPr>
          <w:rFonts w:ascii="Arial" w:hAnsi="Arial" w:cs="Arial"/>
        </w:rPr>
        <w:t xml:space="preserve">  It’s unlikely that this would have prevented the </w:t>
      </w:r>
      <w:r w:rsidR="00501AEA" w:rsidRPr="00940FA3">
        <w:rPr>
          <w:rFonts w:ascii="Arial" w:hAnsi="Arial" w:cs="Arial"/>
        </w:rPr>
        <w:t>failure,</w:t>
      </w:r>
      <w:r w:rsidR="00435577" w:rsidRPr="00940FA3">
        <w:rPr>
          <w:rFonts w:ascii="Arial" w:hAnsi="Arial" w:cs="Arial"/>
        </w:rPr>
        <w:t xml:space="preserve"> but it could have given us more information sooner in the process</w:t>
      </w:r>
    </w:p>
    <w:p w14:paraId="739E9CC7" w14:textId="043CC52E" w:rsidR="00DD26AC" w:rsidRPr="00940FA3" w:rsidRDefault="00435577" w:rsidP="00327C3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40FA3">
        <w:rPr>
          <w:rFonts w:ascii="Arial" w:hAnsi="Arial" w:cs="Arial"/>
        </w:rPr>
        <w:t>We</w:t>
      </w:r>
      <w:r w:rsidR="00DD26AC" w:rsidRPr="00940FA3">
        <w:rPr>
          <w:rFonts w:ascii="Arial" w:hAnsi="Arial" w:cs="Arial"/>
        </w:rPr>
        <w:t xml:space="preserve"> regularly checked temp/salinity/PH and it was consistently at the appropriate levels so </w:t>
      </w:r>
      <w:r w:rsidRPr="00940FA3">
        <w:rPr>
          <w:rFonts w:ascii="Arial" w:hAnsi="Arial" w:cs="Arial"/>
        </w:rPr>
        <w:t xml:space="preserve">we </w:t>
      </w:r>
      <w:r w:rsidR="00DD26AC" w:rsidRPr="00940FA3">
        <w:rPr>
          <w:rFonts w:ascii="Arial" w:hAnsi="Arial" w:cs="Arial"/>
        </w:rPr>
        <w:t>did not</w:t>
      </w:r>
      <w:r w:rsidR="00734AC6" w:rsidRPr="00940FA3">
        <w:rPr>
          <w:rFonts w:ascii="Arial" w:hAnsi="Arial" w:cs="Arial"/>
        </w:rPr>
        <w:t xml:space="preserve"> add anything (other than food</w:t>
      </w:r>
      <w:r w:rsidR="00387AA7" w:rsidRPr="00940FA3">
        <w:rPr>
          <w:rFonts w:ascii="Arial" w:hAnsi="Arial" w:cs="Arial"/>
        </w:rPr>
        <w:t xml:space="preserve"> and the aforementioned Ge02</w:t>
      </w:r>
      <w:r w:rsidR="00734AC6" w:rsidRPr="00940FA3">
        <w:rPr>
          <w:rFonts w:ascii="Arial" w:hAnsi="Arial" w:cs="Arial"/>
        </w:rPr>
        <w:t>) during the process.</w:t>
      </w:r>
    </w:p>
    <w:p w14:paraId="2B679105" w14:textId="77777777" w:rsidR="00C947AC" w:rsidRPr="00940FA3" w:rsidRDefault="00C947AC" w:rsidP="00C947AC">
      <w:pPr>
        <w:rPr>
          <w:rFonts w:ascii="Arial" w:hAnsi="Arial" w:cs="Arial"/>
        </w:rPr>
      </w:pPr>
    </w:p>
    <w:p w14:paraId="113A6B8A" w14:textId="545C1011" w:rsidR="0094638F" w:rsidRPr="00940FA3" w:rsidRDefault="0094638F" w:rsidP="00C947AC">
      <w:pPr>
        <w:rPr>
          <w:rFonts w:ascii="Arial" w:hAnsi="Arial" w:cs="Arial"/>
          <w:color w:val="215E99" w:themeColor="text2" w:themeTint="BF"/>
          <w:sz w:val="28"/>
          <w:szCs w:val="28"/>
        </w:rPr>
      </w:pPr>
      <w:r w:rsidRPr="00940FA3">
        <w:rPr>
          <w:rFonts w:ascii="Arial" w:hAnsi="Arial" w:cs="Arial"/>
          <w:color w:val="215E99" w:themeColor="text2" w:themeTint="BF"/>
          <w:sz w:val="28"/>
          <w:szCs w:val="28"/>
        </w:rPr>
        <w:t>Summary</w:t>
      </w:r>
    </w:p>
    <w:p w14:paraId="57AB659C" w14:textId="332E2891" w:rsidR="0094638F" w:rsidRPr="00940FA3" w:rsidRDefault="0094638F" w:rsidP="00C947AC">
      <w:p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We have had one successful hatchery process and one failure.  </w:t>
      </w:r>
      <w:r w:rsidR="002A2D7D" w:rsidRPr="00940FA3">
        <w:rPr>
          <w:rFonts w:ascii="Arial" w:hAnsi="Arial" w:cs="Arial"/>
        </w:rPr>
        <w:t xml:space="preserve">We could chalk up the success to a solid process or simply good luck.  Likewise, we could chalk up the failure to bad luck.  We need to be able to </w:t>
      </w:r>
      <w:r w:rsidR="0002672D" w:rsidRPr="00940FA3">
        <w:rPr>
          <w:rFonts w:ascii="Arial" w:hAnsi="Arial" w:cs="Arial"/>
        </w:rPr>
        <w:t>reliably produce seeds for our farm so we’re looking for guidance that can help increase our odds for success.</w:t>
      </w:r>
    </w:p>
    <w:p w14:paraId="3A88642F" w14:textId="26F80934" w:rsidR="00C947AC" w:rsidRPr="00940FA3" w:rsidRDefault="002050C8" w:rsidP="00C947AC">
      <w:pPr>
        <w:rPr>
          <w:rFonts w:ascii="Arial" w:hAnsi="Arial" w:cs="Arial"/>
        </w:rPr>
      </w:pPr>
      <w:r w:rsidRPr="00940FA3">
        <w:rPr>
          <w:rFonts w:ascii="Arial" w:hAnsi="Arial" w:cs="Arial"/>
        </w:rPr>
        <w:t xml:space="preserve">Finally, </w:t>
      </w:r>
      <w:r w:rsidR="008D480F" w:rsidRPr="00940FA3">
        <w:rPr>
          <w:rFonts w:ascii="Arial" w:hAnsi="Arial" w:cs="Arial"/>
        </w:rPr>
        <w:t xml:space="preserve">the failure in the hatchery left us thinking we wouldn’t have a crop this </w:t>
      </w:r>
      <w:r w:rsidR="00501AEA" w:rsidRPr="00940FA3">
        <w:rPr>
          <w:rFonts w:ascii="Arial" w:hAnsi="Arial" w:cs="Arial"/>
        </w:rPr>
        <w:t>year,</w:t>
      </w:r>
      <w:r w:rsidR="008D480F" w:rsidRPr="00940FA3">
        <w:rPr>
          <w:rFonts w:ascii="Arial" w:hAnsi="Arial" w:cs="Arial"/>
        </w:rPr>
        <w:t xml:space="preserve"> but </w:t>
      </w:r>
      <w:r w:rsidRPr="00940FA3">
        <w:rPr>
          <w:rFonts w:ascii="Arial" w:hAnsi="Arial" w:cs="Arial"/>
        </w:rPr>
        <w:t xml:space="preserve">nature helped us out of our jam.  While we were working in the hatchery a “wild set” found our lines and is currently growing well.  </w:t>
      </w:r>
      <w:r w:rsidR="009F24F9" w:rsidRPr="00940FA3">
        <w:rPr>
          <w:rFonts w:ascii="Arial" w:hAnsi="Arial" w:cs="Arial"/>
        </w:rPr>
        <w:t xml:space="preserve">While this is fantastic, we don’t want to rely upon this happening every year.  Considering that there </w:t>
      </w:r>
      <w:r w:rsidR="00501AEA" w:rsidRPr="00940FA3">
        <w:rPr>
          <w:rFonts w:ascii="Arial" w:hAnsi="Arial" w:cs="Arial"/>
        </w:rPr>
        <w:t>is healthy</w:t>
      </w:r>
      <w:r w:rsidR="009F24F9" w:rsidRPr="00940FA3">
        <w:rPr>
          <w:rFonts w:ascii="Arial" w:hAnsi="Arial" w:cs="Arial"/>
        </w:rPr>
        <w:t xml:space="preserve"> native sugar kelp in close proximity to the farm, the ideal scenario is that we both seed the lines and get wild set to maximize </w:t>
      </w:r>
      <w:r w:rsidR="00D0582A" w:rsidRPr="00940FA3">
        <w:rPr>
          <w:rFonts w:ascii="Arial" w:hAnsi="Arial" w:cs="Arial"/>
        </w:rPr>
        <w:t>biomass potential.</w:t>
      </w:r>
    </w:p>
    <w:p w14:paraId="5CA491FD" w14:textId="77777777" w:rsidR="00D0582A" w:rsidRPr="00940FA3" w:rsidRDefault="00D0582A" w:rsidP="00C947AC">
      <w:pPr>
        <w:rPr>
          <w:rFonts w:ascii="Arial" w:hAnsi="Arial" w:cs="Arial"/>
        </w:rPr>
      </w:pPr>
    </w:p>
    <w:p w14:paraId="7230D783" w14:textId="1B0F5503" w:rsidR="00D0582A" w:rsidRPr="00940FA3" w:rsidRDefault="008C6B99" w:rsidP="00C947AC">
      <w:pPr>
        <w:rPr>
          <w:rFonts w:ascii="Arial" w:hAnsi="Arial" w:cs="Arial"/>
        </w:rPr>
      </w:pPr>
      <w:r w:rsidRPr="00940FA3">
        <w:rPr>
          <w:rFonts w:ascii="Arial" w:hAnsi="Arial" w:cs="Arial"/>
        </w:rPr>
        <w:drawing>
          <wp:inline distT="0" distB="0" distL="0" distR="0" wp14:anchorId="4AF29FBE" wp14:editId="529C1C84">
            <wp:extent cx="3028950" cy="2044063"/>
            <wp:effectExtent l="0" t="0" r="0" b="0"/>
            <wp:docPr id="1554401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40168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55247" cy="20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862" w:rsidRPr="00940FA3">
        <w:rPr>
          <w:rFonts w:ascii="Arial" w:hAnsi="Arial" w:cs="Arial"/>
        </w:rPr>
        <w:drawing>
          <wp:inline distT="0" distB="0" distL="0" distR="0" wp14:anchorId="363D0F5C" wp14:editId="00A7D20A">
            <wp:extent cx="1625600" cy="1993900"/>
            <wp:effectExtent l="0" t="0" r="0" b="6350"/>
            <wp:docPr id="630665765" name="Picture 1" descr="A person under water with seawe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65765" name="Picture 1" descr="A person under water with seaweed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30493" cy="199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581D" w14:textId="29A45C18" w:rsidR="00EA2862" w:rsidRPr="00940FA3" w:rsidRDefault="00EA2862" w:rsidP="00C947AC">
      <w:pPr>
        <w:rPr>
          <w:rFonts w:ascii="Arial" w:hAnsi="Arial" w:cs="Arial"/>
        </w:rPr>
      </w:pPr>
    </w:p>
    <w:sectPr w:rsidR="00EA2862" w:rsidRPr="00940FA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4820E2"/>
    <w:multiLevelType w:val="hybridMultilevel"/>
    <w:tmpl w:val="5A46848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A4EE5"/>
    <w:multiLevelType w:val="hybridMultilevel"/>
    <w:tmpl w:val="8CFAEAB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3E51E2"/>
    <w:multiLevelType w:val="hybridMultilevel"/>
    <w:tmpl w:val="19400F08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03894992">
    <w:abstractNumId w:val="1"/>
  </w:num>
  <w:num w:numId="2" w16cid:durableId="1805731899">
    <w:abstractNumId w:val="2"/>
  </w:num>
  <w:num w:numId="3" w16cid:durableId="493372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59D"/>
    <w:rsid w:val="00006F3B"/>
    <w:rsid w:val="0002672D"/>
    <w:rsid w:val="000418CF"/>
    <w:rsid w:val="00067D3A"/>
    <w:rsid w:val="00126162"/>
    <w:rsid w:val="001A5FCB"/>
    <w:rsid w:val="001D2B52"/>
    <w:rsid w:val="001E05AE"/>
    <w:rsid w:val="002050C8"/>
    <w:rsid w:val="00293208"/>
    <w:rsid w:val="002A2D7D"/>
    <w:rsid w:val="002C69F8"/>
    <w:rsid w:val="00327C3E"/>
    <w:rsid w:val="00351628"/>
    <w:rsid w:val="00354D62"/>
    <w:rsid w:val="00360FC3"/>
    <w:rsid w:val="00387AA7"/>
    <w:rsid w:val="00432FD6"/>
    <w:rsid w:val="00435577"/>
    <w:rsid w:val="0046222A"/>
    <w:rsid w:val="004672BC"/>
    <w:rsid w:val="00485C70"/>
    <w:rsid w:val="004B242F"/>
    <w:rsid w:val="004C521C"/>
    <w:rsid w:val="004C6A50"/>
    <w:rsid w:val="00501AEA"/>
    <w:rsid w:val="005446E1"/>
    <w:rsid w:val="00553612"/>
    <w:rsid w:val="005903EE"/>
    <w:rsid w:val="005C402B"/>
    <w:rsid w:val="005F2C85"/>
    <w:rsid w:val="00616D85"/>
    <w:rsid w:val="0067784A"/>
    <w:rsid w:val="00695C90"/>
    <w:rsid w:val="00734AC6"/>
    <w:rsid w:val="008C6B99"/>
    <w:rsid w:val="008D480F"/>
    <w:rsid w:val="008F1354"/>
    <w:rsid w:val="00901704"/>
    <w:rsid w:val="00921F88"/>
    <w:rsid w:val="00940FA3"/>
    <w:rsid w:val="00943712"/>
    <w:rsid w:val="0094638F"/>
    <w:rsid w:val="0097561E"/>
    <w:rsid w:val="009A6E8D"/>
    <w:rsid w:val="009B780E"/>
    <w:rsid w:val="009C38A0"/>
    <w:rsid w:val="009D7628"/>
    <w:rsid w:val="009F24F9"/>
    <w:rsid w:val="009F2FC0"/>
    <w:rsid w:val="00A07BB8"/>
    <w:rsid w:val="00A209A0"/>
    <w:rsid w:val="00AA5593"/>
    <w:rsid w:val="00AB530B"/>
    <w:rsid w:val="00AC506F"/>
    <w:rsid w:val="00AE1E0B"/>
    <w:rsid w:val="00AF63EA"/>
    <w:rsid w:val="00AF7EEF"/>
    <w:rsid w:val="00B075F4"/>
    <w:rsid w:val="00B20271"/>
    <w:rsid w:val="00B20E18"/>
    <w:rsid w:val="00B437C2"/>
    <w:rsid w:val="00B826D8"/>
    <w:rsid w:val="00B83EFF"/>
    <w:rsid w:val="00BE059D"/>
    <w:rsid w:val="00BE2102"/>
    <w:rsid w:val="00BF134F"/>
    <w:rsid w:val="00C14C9A"/>
    <w:rsid w:val="00C178F7"/>
    <w:rsid w:val="00C84CAD"/>
    <w:rsid w:val="00C947AC"/>
    <w:rsid w:val="00CF678E"/>
    <w:rsid w:val="00D0582A"/>
    <w:rsid w:val="00D2368A"/>
    <w:rsid w:val="00D62539"/>
    <w:rsid w:val="00D814D5"/>
    <w:rsid w:val="00D91527"/>
    <w:rsid w:val="00DD01D4"/>
    <w:rsid w:val="00DD26AC"/>
    <w:rsid w:val="00DE62FF"/>
    <w:rsid w:val="00E02ADB"/>
    <w:rsid w:val="00E3555E"/>
    <w:rsid w:val="00E66A4A"/>
    <w:rsid w:val="00EA2862"/>
    <w:rsid w:val="00EB07FE"/>
    <w:rsid w:val="00EC1C36"/>
    <w:rsid w:val="00EC421B"/>
    <w:rsid w:val="00ED606E"/>
    <w:rsid w:val="00EF40A2"/>
    <w:rsid w:val="00F05371"/>
    <w:rsid w:val="00F13744"/>
    <w:rsid w:val="00FD6E43"/>
    <w:rsid w:val="00FE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426ED"/>
  <w15:chartTrackingRefBased/>
  <w15:docId w15:val="{393585BB-EBE6-4602-979B-92071B1CB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G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05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05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05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05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05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05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05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05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05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05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05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05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05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05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05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05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05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05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05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5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05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05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05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05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05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05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05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05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059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F7EE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7E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h8f9KGkKs8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maineaqua.org/wpcontent/uploads/2020/06/OceanApproved_KelpManualLowRez.pdf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C7178-5A4B-49D3-8308-1C0F9FADC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2365</TotalTime>
  <Pages>10</Pages>
  <Words>1163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Spranger</dc:creator>
  <cp:keywords/>
  <dc:description/>
  <cp:lastModifiedBy>Mike Spranger</cp:lastModifiedBy>
  <cp:revision>88</cp:revision>
  <dcterms:created xsi:type="dcterms:W3CDTF">2025-03-06T00:10:00Z</dcterms:created>
  <dcterms:modified xsi:type="dcterms:W3CDTF">2025-03-10T23:31:00Z</dcterms:modified>
</cp:coreProperties>
</file>